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ABB756" w14:textId="77777777" w:rsidR="00A61788" w:rsidRDefault="009330D8">
      <w:pPr>
        <w:jc w:val="center"/>
        <w:rPr>
          <w:rFonts w:ascii="Tahoma" w:eastAsia="Tahoma" w:hAnsi="Tahoma" w:cs="Tahoma"/>
          <w:b/>
          <w:bCs/>
          <w:sz w:val="28"/>
          <w:szCs w:val="28"/>
        </w:rPr>
      </w:pPr>
      <w:r>
        <w:rPr>
          <w:rFonts w:ascii="Tahoma" w:hAnsi="Tahoma"/>
          <w:b/>
          <w:bCs/>
          <w:sz w:val="28"/>
          <w:szCs w:val="28"/>
        </w:rPr>
        <w:t>Wynstone</w:t>
      </w:r>
      <w:r w:rsidR="002F7184">
        <w:rPr>
          <w:rFonts w:ascii="Tahoma" w:hAnsi="Tahoma"/>
          <w:b/>
          <w:bCs/>
          <w:sz w:val="28"/>
          <w:szCs w:val="28"/>
        </w:rPr>
        <w:t xml:space="preserve"> Association Annual</w:t>
      </w:r>
      <w:r>
        <w:rPr>
          <w:rFonts w:ascii="Tahoma" w:hAnsi="Tahoma"/>
          <w:b/>
          <w:bCs/>
          <w:sz w:val="28"/>
          <w:szCs w:val="28"/>
        </w:rPr>
        <w:t xml:space="preserve"> Meeting Minutes</w:t>
      </w:r>
    </w:p>
    <w:p w14:paraId="05A5480B" w14:textId="2AE60FBF" w:rsidR="00A61788" w:rsidRDefault="0075619D">
      <w:pPr>
        <w:jc w:val="center"/>
      </w:pPr>
      <w:r>
        <w:rPr>
          <w:rFonts w:ascii="Tahoma" w:hAnsi="Tahoma"/>
          <w:b/>
          <w:bCs/>
          <w:sz w:val="28"/>
          <w:szCs w:val="28"/>
        </w:rPr>
        <w:t xml:space="preserve">March </w:t>
      </w:r>
      <w:r w:rsidR="007A7A2F">
        <w:rPr>
          <w:rFonts w:ascii="Tahoma" w:hAnsi="Tahoma"/>
          <w:b/>
          <w:bCs/>
          <w:sz w:val="28"/>
          <w:szCs w:val="28"/>
        </w:rPr>
        <w:t>3</w:t>
      </w:r>
      <w:r>
        <w:rPr>
          <w:rFonts w:ascii="Tahoma" w:hAnsi="Tahoma"/>
          <w:b/>
          <w:bCs/>
          <w:sz w:val="28"/>
          <w:szCs w:val="28"/>
        </w:rPr>
        <w:t>, 20</w:t>
      </w:r>
      <w:r w:rsidR="009A54D8">
        <w:rPr>
          <w:rFonts w:ascii="Tahoma" w:hAnsi="Tahoma"/>
          <w:b/>
          <w:bCs/>
          <w:sz w:val="28"/>
          <w:szCs w:val="28"/>
        </w:rPr>
        <w:t>2</w:t>
      </w:r>
      <w:r w:rsidR="007A7A2F">
        <w:rPr>
          <w:rFonts w:ascii="Tahoma" w:hAnsi="Tahoma"/>
          <w:b/>
          <w:bCs/>
          <w:sz w:val="28"/>
          <w:szCs w:val="28"/>
        </w:rPr>
        <w:t>1</w:t>
      </w:r>
      <w:r w:rsidR="00FB218D">
        <w:rPr>
          <w:rFonts w:ascii="Tahoma" w:eastAsia="Tahoma" w:hAnsi="Tahoma" w:cs="Tahoma"/>
          <w:b/>
          <w:bCs/>
          <w:sz w:val="28"/>
          <w:szCs w:val="28"/>
        </w:rPr>
        <w:tab/>
      </w:r>
      <w:r w:rsidR="007A7A2F">
        <w:rPr>
          <w:rFonts w:ascii="Tahoma" w:hAnsi="Tahoma"/>
          <w:b/>
          <w:bCs/>
          <w:sz w:val="28"/>
          <w:szCs w:val="28"/>
        </w:rPr>
        <w:t>7:00</w:t>
      </w:r>
      <w:r w:rsidR="009330D8">
        <w:rPr>
          <w:rFonts w:ascii="Tahoma" w:hAnsi="Tahoma"/>
          <w:b/>
          <w:bCs/>
          <w:sz w:val="28"/>
          <w:szCs w:val="28"/>
        </w:rPr>
        <w:t xml:space="preserve"> pm</w:t>
      </w:r>
      <w:r w:rsidR="007A7A2F">
        <w:rPr>
          <w:rFonts w:ascii="Tahoma" w:hAnsi="Tahoma"/>
          <w:b/>
          <w:bCs/>
          <w:sz w:val="28"/>
          <w:szCs w:val="28"/>
        </w:rPr>
        <w:t xml:space="preserve"> via Zoom Video Conferencing</w:t>
      </w:r>
    </w:p>
    <w:p w14:paraId="30C993C1" w14:textId="70C89B06" w:rsidR="00A61788" w:rsidRDefault="00A61788">
      <w:pPr>
        <w:rPr>
          <w:rFonts w:ascii="Tahoma" w:eastAsia="Tahoma" w:hAnsi="Tahoma" w:cs="Tahoma"/>
          <w:sz w:val="28"/>
          <w:szCs w:val="28"/>
        </w:rPr>
      </w:pPr>
    </w:p>
    <w:p w14:paraId="5AF037EE" w14:textId="77777777" w:rsidR="006364CB" w:rsidRDefault="006364CB">
      <w:pPr>
        <w:rPr>
          <w:rFonts w:ascii="Tahoma" w:eastAsia="Tahoma" w:hAnsi="Tahoma" w:cs="Tahoma"/>
          <w:sz w:val="28"/>
          <w:szCs w:val="28"/>
        </w:rPr>
      </w:pPr>
    </w:p>
    <w:p w14:paraId="40363113" w14:textId="5FAD1930" w:rsidR="00A61788" w:rsidRDefault="009330D8">
      <w:pPr>
        <w:rPr>
          <w:rFonts w:ascii="Tahoma" w:eastAsia="Tahoma" w:hAnsi="Tahoma" w:cs="Tahoma"/>
          <w:sz w:val="22"/>
          <w:szCs w:val="22"/>
        </w:rPr>
      </w:pPr>
      <w:r>
        <w:rPr>
          <w:rFonts w:ascii="Tahoma" w:hAnsi="Tahoma"/>
          <w:sz w:val="22"/>
          <w:szCs w:val="22"/>
        </w:rPr>
        <w:t xml:space="preserve">Attendees: </w:t>
      </w:r>
      <w:r w:rsidR="00FC700D">
        <w:rPr>
          <w:rFonts w:ascii="Tahoma" w:hAnsi="Tahoma"/>
          <w:sz w:val="22"/>
          <w:szCs w:val="22"/>
        </w:rPr>
        <w:t>Polly Logan, Karen Anderson</w:t>
      </w:r>
      <w:r w:rsidR="0075619D">
        <w:rPr>
          <w:rFonts w:ascii="Tahoma" w:hAnsi="Tahoma"/>
          <w:sz w:val="22"/>
          <w:szCs w:val="22"/>
        </w:rPr>
        <w:t>,</w:t>
      </w:r>
      <w:r w:rsidR="009A54D8">
        <w:rPr>
          <w:rFonts w:ascii="Tahoma" w:hAnsi="Tahoma"/>
          <w:sz w:val="22"/>
          <w:szCs w:val="22"/>
        </w:rPr>
        <w:t xml:space="preserve"> Chris Hansen</w:t>
      </w:r>
      <w:r w:rsidR="0075619D">
        <w:rPr>
          <w:rFonts w:ascii="Tahoma" w:hAnsi="Tahoma"/>
          <w:sz w:val="22"/>
          <w:szCs w:val="22"/>
        </w:rPr>
        <w:t xml:space="preserve">, </w:t>
      </w:r>
      <w:r w:rsidR="006364CB">
        <w:rPr>
          <w:rFonts w:ascii="Tahoma" w:hAnsi="Tahoma"/>
          <w:sz w:val="22"/>
          <w:szCs w:val="22"/>
        </w:rPr>
        <w:t>Jennifer Weiss, Jennifer Stabenow, Keith Weber, Heidi Adam, George Arthur, Mike Murzyn, Tracy Lundberg, Naureen Quadri, Xong Thao, Mary Beth Fierst, Ken Powell, Jennifer Stabenow, Rick Foreman, Phia Lee, Dan and Sandra Steichen</w:t>
      </w:r>
    </w:p>
    <w:p w14:paraId="7A057732" w14:textId="4C9E7DF3" w:rsidR="00A61788" w:rsidRDefault="00A61788">
      <w:pPr>
        <w:rPr>
          <w:rFonts w:ascii="Tahoma" w:eastAsia="Tahoma" w:hAnsi="Tahoma" w:cs="Tahoma"/>
          <w:sz w:val="22"/>
          <w:szCs w:val="22"/>
        </w:rPr>
      </w:pPr>
    </w:p>
    <w:p w14:paraId="7752C0F8" w14:textId="77777777" w:rsidR="006364CB" w:rsidRDefault="006364CB">
      <w:pPr>
        <w:rPr>
          <w:rFonts w:ascii="Tahoma" w:eastAsia="Tahoma" w:hAnsi="Tahoma" w:cs="Tahoma"/>
          <w:sz w:val="22"/>
          <w:szCs w:val="22"/>
        </w:rPr>
      </w:pPr>
    </w:p>
    <w:p w14:paraId="3EBABC70" w14:textId="77777777" w:rsidR="00A61788" w:rsidRDefault="009330D8">
      <w:pPr>
        <w:rPr>
          <w:rFonts w:ascii="Tahoma" w:eastAsia="Tahoma" w:hAnsi="Tahoma" w:cs="Tahoma"/>
          <w:sz w:val="22"/>
          <w:szCs w:val="22"/>
        </w:rPr>
      </w:pPr>
      <w:r>
        <w:rPr>
          <w:rFonts w:ascii="Tahoma" w:hAnsi="Tahoma"/>
          <w:b/>
          <w:bCs/>
        </w:rPr>
        <w:t>Purpose of the meeting</w:t>
      </w:r>
      <w:r w:rsidR="00CD51E8">
        <w:rPr>
          <w:rFonts w:ascii="Tahoma" w:hAnsi="Tahoma"/>
          <w:sz w:val="22"/>
          <w:szCs w:val="22"/>
        </w:rPr>
        <w:t xml:space="preserve">: </w:t>
      </w:r>
      <w:r w:rsidR="00FC700D">
        <w:rPr>
          <w:rFonts w:ascii="Tahoma" w:hAnsi="Tahoma"/>
          <w:sz w:val="22"/>
          <w:szCs w:val="22"/>
        </w:rPr>
        <w:t>Annual association meeting and election of board members, per bylaws.</w:t>
      </w:r>
    </w:p>
    <w:p w14:paraId="1CDBF785" w14:textId="77777777" w:rsidR="00A61788" w:rsidRDefault="00A61788">
      <w:pPr>
        <w:rPr>
          <w:rFonts w:ascii="Tahoma" w:eastAsia="Tahoma" w:hAnsi="Tahoma" w:cs="Tahoma"/>
          <w:color w:val="444444"/>
          <w:sz w:val="22"/>
          <w:szCs w:val="22"/>
        </w:rPr>
      </w:pPr>
    </w:p>
    <w:p w14:paraId="3DB37332" w14:textId="77777777" w:rsidR="00A61788" w:rsidRDefault="009330D8">
      <w:pPr>
        <w:rPr>
          <w:rFonts w:ascii="Tahoma" w:eastAsia="Tahoma" w:hAnsi="Tahoma" w:cs="Tahoma"/>
          <w:color w:val="444444"/>
          <w:sz w:val="22"/>
          <w:szCs w:val="22"/>
        </w:rPr>
      </w:pPr>
      <w:r>
        <w:rPr>
          <w:rFonts w:ascii="Tahoma" w:hAnsi="Tahoma"/>
          <w:b/>
          <w:bCs/>
          <w:color w:val="444444"/>
          <w:sz w:val="22"/>
          <w:szCs w:val="22"/>
        </w:rPr>
        <w:t>Agenda</w:t>
      </w:r>
      <w:r w:rsidR="00CD51E8">
        <w:rPr>
          <w:rFonts w:ascii="Tahoma" w:hAnsi="Tahoma"/>
          <w:color w:val="444444"/>
          <w:sz w:val="22"/>
          <w:szCs w:val="22"/>
        </w:rPr>
        <w:t>:</w:t>
      </w:r>
    </w:p>
    <w:p w14:paraId="31DCF492" w14:textId="663940FE" w:rsidR="00FC700D" w:rsidRPr="009A54D8" w:rsidRDefault="0075619D" w:rsidP="009A54D8">
      <w:pPr>
        <w:numPr>
          <w:ilvl w:val="0"/>
          <w:numId w:val="2"/>
        </w:numPr>
        <w:rPr>
          <w:rFonts w:ascii="Tahoma" w:eastAsia="Tahoma" w:hAnsi="Tahoma" w:cs="Tahoma"/>
          <w:color w:val="444444"/>
          <w:sz w:val="22"/>
          <w:szCs w:val="22"/>
        </w:rPr>
      </w:pPr>
      <w:r>
        <w:rPr>
          <w:rFonts w:ascii="Tahoma" w:eastAsia="Tahoma" w:hAnsi="Tahoma" w:cs="Tahoma"/>
          <w:color w:val="444444"/>
          <w:sz w:val="22"/>
          <w:szCs w:val="22"/>
        </w:rPr>
        <w:t>Election of board members</w:t>
      </w:r>
    </w:p>
    <w:p w14:paraId="049F5032" w14:textId="250B72A2" w:rsidR="00A61788" w:rsidRPr="0075619D" w:rsidRDefault="009A54D8">
      <w:pPr>
        <w:numPr>
          <w:ilvl w:val="0"/>
          <w:numId w:val="2"/>
        </w:numPr>
        <w:rPr>
          <w:rFonts w:ascii="Tahoma" w:eastAsia="Tahoma" w:hAnsi="Tahoma" w:cs="Tahoma"/>
          <w:color w:val="444444"/>
          <w:sz w:val="22"/>
          <w:szCs w:val="22"/>
        </w:rPr>
      </w:pPr>
      <w:r>
        <w:rPr>
          <w:rFonts w:ascii="Tahoma" w:hAnsi="Tahoma"/>
          <w:color w:val="444444"/>
          <w:sz w:val="22"/>
          <w:szCs w:val="22"/>
        </w:rPr>
        <w:t>Financial Report</w:t>
      </w:r>
    </w:p>
    <w:p w14:paraId="4F27C367" w14:textId="599D04DF" w:rsidR="009A54D8" w:rsidRPr="009A54D8" w:rsidRDefault="006364CB" w:rsidP="009A54D8">
      <w:pPr>
        <w:numPr>
          <w:ilvl w:val="0"/>
          <w:numId w:val="2"/>
        </w:numPr>
        <w:rPr>
          <w:rFonts w:ascii="Tahoma" w:eastAsia="Tahoma" w:hAnsi="Tahoma" w:cs="Tahoma"/>
          <w:color w:val="444444"/>
          <w:sz w:val="22"/>
          <w:szCs w:val="22"/>
        </w:rPr>
      </w:pPr>
      <w:r>
        <w:rPr>
          <w:rFonts w:ascii="Tahoma" w:hAnsi="Tahoma"/>
          <w:color w:val="444444"/>
          <w:sz w:val="22"/>
          <w:szCs w:val="22"/>
        </w:rPr>
        <w:t>Lawn care, fall leaf cleanup</w:t>
      </w:r>
    </w:p>
    <w:p w14:paraId="2E236BEE" w14:textId="637E8876" w:rsidR="009A54D8" w:rsidRPr="009A54D8" w:rsidRDefault="006364CB" w:rsidP="009A54D8">
      <w:pPr>
        <w:numPr>
          <w:ilvl w:val="0"/>
          <w:numId w:val="2"/>
        </w:numPr>
        <w:rPr>
          <w:rFonts w:ascii="Tahoma" w:eastAsia="Tahoma" w:hAnsi="Tahoma" w:cs="Tahoma"/>
          <w:color w:val="444444"/>
          <w:sz w:val="22"/>
          <w:szCs w:val="22"/>
        </w:rPr>
      </w:pPr>
      <w:r>
        <w:rPr>
          <w:rFonts w:ascii="Tahoma" w:hAnsi="Tahoma"/>
          <w:color w:val="444444"/>
          <w:sz w:val="22"/>
          <w:szCs w:val="22"/>
        </w:rPr>
        <w:t>West Lakeland Issues: Aggregate Industries, 3M Water Settlement Proposal</w:t>
      </w:r>
    </w:p>
    <w:p w14:paraId="60F815F6" w14:textId="77777777" w:rsidR="00A61788" w:rsidRDefault="0075619D" w:rsidP="00FC700D">
      <w:pPr>
        <w:numPr>
          <w:ilvl w:val="0"/>
          <w:numId w:val="2"/>
        </w:numPr>
        <w:rPr>
          <w:rFonts w:ascii="Tahoma" w:eastAsia="Tahoma" w:hAnsi="Tahoma" w:cs="Tahoma"/>
          <w:color w:val="444444"/>
          <w:sz w:val="22"/>
          <w:szCs w:val="22"/>
        </w:rPr>
      </w:pPr>
      <w:r>
        <w:rPr>
          <w:rFonts w:ascii="Tahoma" w:hAnsi="Tahoma"/>
          <w:color w:val="444444"/>
          <w:sz w:val="22"/>
          <w:szCs w:val="22"/>
        </w:rPr>
        <w:t>Other homeowner concerns</w:t>
      </w:r>
    </w:p>
    <w:p w14:paraId="286F7654" w14:textId="77777777" w:rsidR="00FC700D" w:rsidRDefault="00FC700D">
      <w:pPr>
        <w:rPr>
          <w:rFonts w:ascii="Tahoma" w:hAnsi="Tahoma"/>
          <w:b/>
          <w:bCs/>
          <w:color w:val="444444"/>
          <w:sz w:val="22"/>
          <w:szCs w:val="22"/>
        </w:rPr>
      </w:pPr>
    </w:p>
    <w:p w14:paraId="571B46F0" w14:textId="77777777" w:rsidR="00A61788" w:rsidRDefault="009330D8">
      <w:pPr>
        <w:rPr>
          <w:rFonts w:ascii="Tahoma" w:eastAsia="Tahoma" w:hAnsi="Tahoma" w:cs="Tahoma"/>
          <w:color w:val="444444"/>
          <w:sz w:val="22"/>
          <w:szCs w:val="22"/>
        </w:rPr>
      </w:pPr>
      <w:r>
        <w:rPr>
          <w:rFonts w:ascii="Tahoma" w:hAnsi="Tahoma"/>
          <w:b/>
          <w:bCs/>
          <w:color w:val="444444"/>
          <w:sz w:val="22"/>
          <w:szCs w:val="22"/>
        </w:rPr>
        <w:t>Agenda Items</w:t>
      </w:r>
      <w:r w:rsidR="00CD51E8">
        <w:rPr>
          <w:rFonts w:ascii="Tahoma" w:hAnsi="Tahoma"/>
          <w:color w:val="444444"/>
          <w:sz w:val="22"/>
          <w:szCs w:val="22"/>
        </w:rPr>
        <w:t>:</w:t>
      </w:r>
      <w:r>
        <w:rPr>
          <w:rFonts w:ascii="Tahoma" w:hAnsi="Tahoma"/>
          <w:color w:val="444444"/>
          <w:sz w:val="22"/>
          <w:szCs w:val="22"/>
        </w:rPr>
        <w:t xml:space="preserve"> </w:t>
      </w:r>
    </w:p>
    <w:p w14:paraId="4C7D3789" w14:textId="77777777" w:rsidR="00A61788" w:rsidRDefault="00A61788">
      <w:pPr>
        <w:rPr>
          <w:rFonts w:ascii="Tahoma" w:eastAsia="Tahoma" w:hAnsi="Tahoma" w:cs="Tahoma"/>
          <w:sz w:val="22"/>
          <w:szCs w:val="22"/>
        </w:rPr>
      </w:pPr>
    </w:p>
    <w:p w14:paraId="7A29D7F6" w14:textId="2662C8D1" w:rsidR="009A54D8" w:rsidRDefault="00FC700D" w:rsidP="0075619D">
      <w:pPr>
        <w:tabs>
          <w:tab w:val="left" w:pos="5780"/>
        </w:tabs>
        <w:rPr>
          <w:rFonts w:ascii="Tahoma" w:eastAsia="Tahoma" w:hAnsi="Tahoma" w:cs="Tahoma"/>
          <w:sz w:val="22"/>
          <w:szCs w:val="22"/>
        </w:rPr>
      </w:pPr>
      <w:r>
        <w:rPr>
          <w:rFonts w:ascii="Tahoma" w:eastAsia="Tahoma" w:hAnsi="Tahoma" w:cs="Tahoma"/>
          <w:sz w:val="22"/>
          <w:szCs w:val="22"/>
        </w:rPr>
        <w:t xml:space="preserve">1.  </w:t>
      </w:r>
      <w:r w:rsidR="0075619D">
        <w:rPr>
          <w:rFonts w:ascii="Tahoma" w:eastAsia="Tahoma" w:hAnsi="Tahoma" w:cs="Tahoma"/>
          <w:sz w:val="22"/>
          <w:szCs w:val="22"/>
        </w:rPr>
        <w:t>Twenty</w:t>
      </w:r>
      <w:r w:rsidR="009A54D8">
        <w:rPr>
          <w:rFonts w:ascii="Tahoma" w:eastAsia="Tahoma" w:hAnsi="Tahoma" w:cs="Tahoma"/>
          <w:sz w:val="22"/>
          <w:szCs w:val="22"/>
        </w:rPr>
        <w:t>-</w:t>
      </w:r>
      <w:r w:rsidR="007A7A2F">
        <w:rPr>
          <w:rFonts w:ascii="Tahoma" w:eastAsia="Tahoma" w:hAnsi="Tahoma" w:cs="Tahoma"/>
          <w:sz w:val="22"/>
          <w:szCs w:val="22"/>
        </w:rPr>
        <w:t>s</w:t>
      </w:r>
      <w:r w:rsidR="006364CB">
        <w:rPr>
          <w:rFonts w:ascii="Tahoma" w:eastAsia="Tahoma" w:hAnsi="Tahoma" w:cs="Tahoma"/>
          <w:sz w:val="22"/>
          <w:szCs w:val="22"/>
        </w:rPr>
        <w:t>even</w:t>
      </w:r>
      <w:r w:rsidR="0075619D">
        <w:rPr>
          <w:rFonts w:ascii="Tahoma" w:eastAsia="Tahoma" w:hAnsi="Tahoma" w:cs="Tahoma"/>
          <w:sz w:val="22"/>
          <w:szCs w:val="22"/>
        </w:rPr>
        <w:t xml:space="preserve"> homeowner ballots were </w:t>
      </w:r>
      <w:r w:rsidR="009A54D8">
        <w:rPr>
          <w:rFonts w:ascii="Tahoma" w:eastAsia="Tahoma" w:hAnsi="Tahoma" w:cs="Tahoma"/>
          <w:sz w:val="22"/>
          <w:szCs w:val="22"/>
        </w:rPr>
        <w:t>co</w:t>
      </w:r>
      <w:r w:rsidR="007A7A2F">
        <w:rPr>
          <w:rFonts w:ascii="Tahoma" w:eastAsia="Tahoma" w:hAnsi="Tahoma" w:cs="Tahoma"/>
          <w:sz w:val="22"/>
          <w:szCs w:val="22"/>
        </w:rPr>
        <w:t>llected</w:t>
      </w:r>
      <w:r w:rsidR="009A54D8">
        <w:rPr>
          <w:rFonts w:ascii="Tahoma" w:eastAsia="Tahoma" w:hAnsi="Tahoma" w:cs="Tahoma"/>
          <w:sz w:val="22"/>
          <w:szCs w:val="22"/>
        </w:rPr>
        <w:t>, and v</w:t>
      </w:r>
      <w:r w:rsidR="0075619D">
        <w:rPr>
          <w:rFonts w:ascii="Tahoma" w:eastAsia="Tahoma" w:hAnsi="Tahoma" w:cs="Tahoma"/>
          <w:sz w:val="22"/>
          <w:szCs w:val="22"/>
        </w:rPr>
        <w:t xml:space="preserve">oting was unanimous for the incumbent members.  </w:t>
      </w:r>
    </w:p>
    <w:p w14:paraId="61CD39BB" w14:textId="77777777" w:rsidR="006364CB" w:rsidRDefault="009A54D8" w:rsidP="0075619D">
      <w:pPr>
        <w:tabs>
          <w:tab w:val="left" w:pos="5780"/>
        </w:tabs>
        <w:rPr>
          <w:rFonts w:ascii="Tahoma" w:eastAsia="Tahoma" w:hAnsi="Tahoma" w:cs="Tahoma"/>
          <w:sz w:val="22"/>
          <w:szCs w:val="22"/>
        </w:rPr>
      </w:pPr>
      <w:r>
        <w:rPr>
          <w:rFonts w:ascii="Tahoma" w:eastAsia="Tahoma" w:hAnsi="Tahoma" w:cs="Tahoma"/>
          <w:sz w:val="22"/>
          <w:szCs w:val="22"/>
        </w:rPr>
        <w:t xml:space="preserve">     </w:t>
      </w:r>
      <w:r w:rsidR="006364CB">
        <w:rPr>
          <w:rFonts w:ascii="Tahoma" w:eastAsia="Tahoma" w:hAnsi="Tahoma" w:cs="Tahoma"/>
          <w:sz w:val="22"/>
          <w:szCs w:val="22"/>
        </w:rPr>
        <w:t xml:space="preserve">However, Julie Ciomperlik has presented her name for the Vice President position, and Karen Anderson has </w:t>
      </w:r>
    </w:p>
    <w:p w14:paraId="42E375D7" w14:textId="77777777" w:rsidR="006364CB" w:rsidRDefault="006364CB" w:rsidP="0075619D">
      <w:pPr>
        <w:tabs>
          <w:tab w:val="left" w:pos="5780"/>
        </w:tabs>
        <w:rPr>
          <w:rFonts w:ascii="Tahoma" w:eastAsia="Tahoma" w:hAnsi="Tahoma" w:cs="Tahoma"/>
          <w:sz w:val="22"/>
          <w:szCs w:val="22"/>
        </w:rPr>
      </w:pPr>
      <w:r>
        <w:rPr>
          <w:rFonts w:ascii="Tahoma" w:eastAsia="Tahoma" w:hAnsi="Tahoma" w:cs="Tahoma"/>
          <w:sz w:val="22"/>
          <w:szCs w:val="22"/>
        </w:rPr>
        <w:t xml:space="preserve">     agreed to step down from the position. Based on verbal voting, Polly Logan, Association President, </w:t>
      </w:r>
    </w:p>
    <w:p w14:paraId="164A926A" w14:textId="77777777" w:rsidR="006364CB" w:rsidRDefault="006364CB" w:rsidP="006364CB">
      <w:pPr>
        <w:tabs>
          <w:tab w:val="left" w:pos="5780"/>
        </w:tabs>
        <w:rPr>
          <w:rFonts w:ascii="Tahoma" w:eastAsia="Tahoma" w:hAnsi="Tahoma" w:cs="Tahoma"/>
          <w:sz w:val="22"/>
          <w:szCs w:val="22"/>
        </w:rPr>
      </w:pPr>
      <w:r>
        <w:rPr>
          <w:rFonts w:ascii="Tahoma" w:eastAsia="Tahoma" w:hAnsi="Tahoma" w:cs="Tahoma"/>
          <w:sz w:val="22"/>
          <w:szCs w:val="22"/>
        </w:rPr>
        <w:t xml:space="preserve">     appointed Julie Ciomperlik to the Vice President position. </w:t>
      </w:r>
      <w:r w:rsidR="0075619D">
        <w:rPr>
          <w:rFonts w:ascii="Tahoma" w:eastAsia="Tahoma" w:hAnsi="Tahoma" w:cs="Tahoma"/>
          <w:sz w:val="22"/>
          <w:szCs w:val="22"/>
        </w:rPr>
        <w:t>Karen Anderson, Ken Powell, and J</w:t>
      </w:r>
      <w:r w:rsidR="009A54D8">
        <w:rPr>
          <w:rFonts w:ascii="Tahoma" w:eastAsia="Tahoma" w:hAnsi="Tahoma" w:cs="Tahoma"/>
          <w:sz w:val="22"/>
          <w:szCs w:val="22"/>
        </w:rPr>
        <w:t>oel Rennich</w:t>
      </w:r>
      <w:r w:rsidR="0075619D">
        <w:rPr>
          <w:rFonts w:ascii="Tahoma" w:eastAsia="Tahoma" w:hAnsi="Tahoma" w:cs="Tahoma"/>
          <w:sz w:val="22"/>
          <w:szCs w:val="22"/>
        </w:rPr>
        <w:t xml:space="preserve"> </w:t>
      </w:r>
      <w:r>
        <w:rPr>
          <w:rFonts w:ascii="Tahoma" w:eastAsia="Tahoma" w:hAnsi="Tahoma" w:cs="Tahoma"/>
          <w:sz w:val="22"/>
          <w:szCs w:val="22"/>
        </w:rPr>
        <w:t xml:space="preserve">  </w:t>
      </w:r>
    </w:p>
    <w:p w14:paraId="6BB1999A" w14:textId="7CF6930D" w:rsidR="0075619D" w:rsidRDefault="006364CB" w:rsidP="006364CB">
      <w:pPr>
        <w:tabs>
          <w:tab w:val="left" w:pos="5780"/>
        </w:tabs>
        <w:rPr>
          <w:rFonts w:ascii="Tahoma" w:eastAsia="Tahoma" w:hAnsi="Tahoma" w:cs="Tahoma"/>
          <w:sz w:val="22"/>
          <w:szCs w:val="22"/>
        </w:rPr>
      </w:pPr>
      <w:r>
        <w:rPr>
          <w:rFonts w:ascii="Tahoma" w:eastAsia="Tahoma" w:hAnsi="Tahoma" w:cs="Tahoma"/>
          <w:sz w:val="22"/>
          <w:szCs w:val="22"/>
        </w:rPr>
        <w:t xml:space="preserve">     were reappointed </w:t>
      </w:r>
      <w:r w:rsidR="0075619D">
        <w:rPr>
          <w:rFonts w:ascii="Tahoma" w:eastAsia="Tahoma" w:hAnsi="Tahoma" w:cs="Tahoma"/>
          <w:sz w:val="22"/>
          <w:szCs w:val="22"/>
        </w:rPr>
        <w:t>as members of the Architectural Control Committee.</w:t>
      </w:r>
      <w:r>
        <w:rPr>
          <w:rFonts w:ascii="Tahoma" w:eastAsia="Tahoma" w:hAnsi="Tahoma" w:cs="Tahoma"/>
          <w:sz w:val="22"/>
          <w:szCs w:val="22"/>
        </w:rPr>
        <w:tab/>
      </w:r>
    </w:p>
    <w:p w14:paraId="175E8A94" w14:textId="77777777" w:rsidR="0075619D" w:rsidRDefault="0075619D">
      <w:pPr>
        <w:rPr>
          <w:rFonts w:ascii="Tahoma" w:eastAsia="Tahoma" w:hAnsi="Tahoma" w:cs="Tahoma"/>
          <w:sz w:val="22"/>
          <w:szCs w:val="22"/>
        </w:rPr>
      </w:pPr>
    </w:p>
    <w:p w14:paraId="1165184D" w14:textId="77777777" w:rsidR="006364CB" w:rsidRDefault="0075619D" w:rsidP="009A54D8">
      <w:pPr>
        <w:rPr>
          <w:rFonts w:ascii="Tahoma" w:eastAsia="Tahoma" w:hAnsi="Tahoma" w:cs="Tahoma"/>
          <w:sz w:val="22"/>
          <w:szCs w:val="22"/>
        </w:rPr>
      </w:pPr>
      <w:r>
        <w:rPr>
          <w:rFonts w:ascii="Tahoma" w:eastAsia="Tahoma" w:hAnsi="Tahoma" w:cs="Tahoma"/>
          <w:sz w:val="22"/>
          <w:szCs w:val="22"/>
        </w:rPr>
        <w:t xml:space="preserve">2.  </w:t>
      </w:r>
      <w:r w:rsidR="009A54D8">
        <w:rPr>
          <w:rFonts w:ascii="Tahoma" w:eastAsia="Tahoma" w:hAnsi="Tahoma" w:cs="Tahoma"/>
          <w:sz w:val="22"/>
          <w:szCs w:val="22"/>
        </w:rPr>
        <w:t xml:space="preserve">Chris Hansen, Treasurer, reported that there </w:t>
      </w:r>
      <w:r w:rsidR="006364CB">
        <w:rPr>
          <w:rFonts w:ascii="Tahoma" w:eastAsia="Tahoma" w:hAnsi="Tahoma" w:cs="Tahoma"/>
          <w:sz w:val="22"/>
          <w:szCs w:val="22"/>
        </w:rPr>
        <w:t xml:space="preserve">an amount of $13,200 was collected as dues this year, with all </w:t>
      </w:r>
    </w:p>
    <w:p w14:paraId="07F2E790" w14:textId="77777777" w:rsidR="006364CB" w:rsidRDefault="006364CB" w:rsidP="009A54D8">
      <w:pPr>
        <w:rPr>
          <w:rFonts w:ascii="Tahoma" w:eastAsia="Tahoma" w:hAnsi="Tahoma" w:cs="Tahoma"/>
          <w:sz w:val="22"/>
          <w:szCs w:val="22"/>
        </w:rPr>
      </w:pPr>
      <w:r>
        <w:rPr>
          <w:rFonts w:ascii="Tahoma" w:eastAsia="Tahoma" w:hAnsi="Tahoma" w:cs="Tahoma"/>
          <w:sz w:val="22"/>
          <w:szCs w:val="22"/>
        </w:rPr>
        <w:t xml:space="preserve">     homeowners paid in full. Dues are used to pay for the streetlight fees, lawn care costs, maintenance of the </w:t>
      </w:r>
    </w:p>
    <w:p w14:paraId="7E64D3CF" w14:textId="77777777" w:rsidR="006364CB" w:rsidRDefault="006364CB" w:rsidP="009A54D8">
      <w:pPr>
        <w:rPr>
          <w:rFonts w:ascii="Tahoma" w:eastAsia="Tahoma" w:hAnsi="Tahoma" w:cs="Tahoma"/>
          <w:sz w:val="22"/>
          <w:szCs w:val="22"/>
        </w:rPr>
      </w:pPr>
      <w:r>
        <w:rPr>
          <w:rFonts w:ascii="Tahoma" w:eastAsia="Tahoma" w:hAnsi="Tahoma" w:cs="Tahoma"/>
          <w:sz w:val="22"/>
          <w:szCs w:val="22"/>
        </w:rPr>
        <w:t xml:space="preserve">     common areas, and administrative costs. </w:t>
      </w:r>
      <w:r w:rsidR="009A54D8">
        <w:rPr>
          <w:rFonts w:ascii="Tahoma" w:eastAsia="Tahoma" w:hAnsi="Tahoma" w:cs="Tahoma"/>
          <w:sz w:val="22"/>
          <w:szCs w:val="22"/>
        </w:rPr>
        <w:t xml:space="preserve">It was discussed that the Association will continue to slowly grow </w:t>
      </w:r>
    </w:p>
    <w:p w14:paraId="5E82A4BB" w14:textId="465347A0" w:rsidR="0075619D" w:rsidRDefault="006364CB" w:rsidP="009A54D8">
      <w:pPr>
        <w:rPr>
          <w:rFonts w:ascii="Tahoma" w:eastAsia="Tahoma" w:hAnsi="Tahoma" w:cs="Tahoma"/>
          <w:sz w:val="22"/>
          <w:szCs w:val="22"/>
        </w:rPr>
      </w:pPr>
      <w:r>
        <w:rPr>
          <w:rFonts w:ascii="Tahoma" w:eastAsia="Tahoma" w:hAnsi="Tahoma" w:cs="Tahoma"/>
          <w:sz w:val="22"/>
          <w:szCs w:val="22"/>
        </w:rPr>
        <w:t xml:space="preserve">     </w:t>
      </w:r>
      <w:r w:rsidR="009A54D8">
        <w:rPr>
          <w:rFonts w:ascii="Tahoma" w:eastAsia="Tahoma" w:hAnsi="Tahoma" w:cs="Tahoma"/>
          <w:sz w:val="22"/>
          <w:szCs w:val="22"/>
        </w:rPr>
        <w:t>its account in</w:t>
      </w:r>
      <w:r>
        <w:rPr>
          <w:rFonts w:ascii="Tahoma" w:eastAsia="Tahoma" w:hAnsi="Tahoma" w:cs="Tahoma"/>
          <w:sz w:val="22"/>
          <w:szCs w:val="22"/>
        </w:rPr>
        <w:t xml:space="preserve"> </w:t>
      </w:r>
      <w:r w:rsidR="009A54D8">
        <w:rPr>
          <w:rFonts w:ascii="Tahoma" w:eastAsia="Tahoma" w:hAnsi="Tahoma" w:cs="Tahoma"/>
          <w:sz w:val="22"/>
          <w:szCs w:val="22"/>
        </w:rPr>
        <w:t>anticipation of future expenses, such as replacement of the front monument sign.</w:t>
      </w:r>
      <w:r w:rsidR="0075619D">
        <w:rPr>
          <w:rFonts w:ascii="Tahoma" w:eastAsia="Tahoma" w:hAnsi="Tahoma" w:cs="Tahoma"/>
          <w:sz w:val="22"/>
          <w:szCs w:val="22"/>
        </w:rPr>
        <w:tab/>
      </w:r>
    </w:p>
    <w:p w14:paraId="54F6800F" w14:textId="77777777" w:rsidR="00FC700D" w:rsidRDefault="00FC700D">
      <w:pPr>
        <w:rPr>
          <w:rFonts w:ascii="Tahoma" w:eastAsia="Tahoma" w:hAnsi="Tahoma" w:cs="Tahoma"/>
          <w:sz w:val="22"/>
          <w:szCs w:val="22"/>
        </w:rPr>
      </w:pPr>
    </w:p>
    <w:p w14:paraId="00BDF38E" w14:textId="77777777" w:rsidR="006364CB" w:rsidRDefault="0075619D" w:rsidP="006364CB">
      <w:pPr>
        <w:rPr>
          <w:rFonts w:ascii="Tahoma" w:eastAsia="Tahoma" w:hAnsi="Tahoma" w:cs="Tahoma"/>
          <w:sz w:val="22"/>
          <w:szCs w:val="22"/>
        </w:rPr>
      </w:pPr>
      <w:r>
        <w:rPr>
          <w:rFonts w:ascii="Tahoma" w:eastAsia="Tahoma" w:hAnsi="Tahoma" w:cs="Tahoma"/>
          <w:sz w:val="22"/>
          <w:szCs w:val="22"/>
        </w:rPr>
        <w:t>3</w:t>
      </w:r>
      <w:r w:rsidR="00FC700D">
        <w:rPr>
          <w:rFonts w:ascii="Tahoma" w:eastAsia="Tahoma" w:hAnsi="Tahoma" w:cs="Tahoma"/>
          <w:sz w:val="22"/>
          <w:szCs w:val="22"/>
        </w:rPr>
        <w:t xml:space="preserve">.  </w:t>
      </w:r>
      <w:r w:rsidR="006364CB">
        <w:rPr>
          <w:rFonts w:ascii="Tahoma" w:eastAsia="Tahoma" w:hAnsi="Tahoma" w:cs="Tahoma"/>
          <w:sz w:val="22"/>
          <w:szCs w:val="22"/>
        </w:rPr>
        <w:t xml:space="preserve">It was reported that the association will be switching to a new lawn care service this spring, as there were </w:t>
      </w:r>
    </w:p>
    <w:p w14:paraId="1E46D1AC" w14:textId="77777777" w:rsidR="006364CB" w:rsidRDefault="006364CB" w:rsidP="006364CB">
      <w:pPr>
        <w:rPr>
          <w:rFonts w:ascii="Tahoma" w:eastAsia="Tahoma" w:hAnsi="Tahoma" w:cs="Tahoma"/>
          <w:sz w:val="22"/>
          <w:szCs w:val="22"/>
        </w:rPr>
      </w:pPr>
      <w:r>
        <w:rPr>
          <w:rFonts w:ascii="Tahoma" w:eastAsia="Tahoma" w:hAnsi="Tahoma" w:cs="Tahoma"/>
          <w:sz w:val="22"/>
          <w:szCs w:val="22"/>
        </w:rPr>
        <w:t xml:space="preserve">     issues with communication and responsiveness with the previous company. This new company will also </w:t>
      </w:r>
    </w:p>
    <w:p w14:paraId="598CE084" w14:textId="77777777" w:rsidR="006364CB" w:rsidRDefault="006364CB" w:rsidP="006364CB">
      <w:pPr>
        <w:rPr>
          <w:rFonts w:ascii="Tahoma" w:eastAsia="Tahoma" w:hAnsi="Tahoma" w:cs="Tahoma"/>
          <w:sz w:val="22"/>
          <w:szCs w:val="22"/>
        </w:rPr>
      </w:pPr>
      <w:r>
        <w:rPr>
          <w:rFonts w:ascii="Tahoma" w:eastAsia="Tahoma" w:hAnsi="Tahoma" w:cs="Tahoma"/>
          <w:sz w:val="22"/>
          <w:szCs w:val="22"/>
        </w:rPr>
        <w:t xml:space="preserve">     save us a small amount of money. We will also plan to continue to pay for a fall leaf cleanup towards the </w:t>
      </w:r>
    </w:p>
    <w:p w14:paraId="5AA167F7" w14:textId="0584C944" w:rsidR="009F3AFF" w:rsidRDefault="006364CB" w:rsidP="006364CB">
      <w:pPr>
        <w:rPr>
          <w:rFonts w:ascii="Tahoma" w:eastAsia="Tahoma" w:hAnsi="Tahoma" w:cs="Tahoma"/>
          <w:sz w:val="22"/>
          <w:szCs w:val="22"/>
        </w:rPr>
      </w:pPr>
      <w:r>
        <w:rPr>
          <w:rFonts w:ascii="Tahoma" w:eastAsia="Tahoma" w:hAnsi="Tahoma" w:cs="Tahoma"/>
          <w:sz w:val="22"/>
          <w:szCs w:val="22"/>
        </w:rPr>
        <w:t xml:space="preserve">     end of October to remove leaves from the neighborhood storm drains.</w:t>
      </w:r>
    </w:p>
    <w:p w14:paraId="7D1E4FE9" w14:textId="77777777" w:rsidR="0075619D" w:rsidRDefault="0075619D">
      <w:pPr>
        <w:rPr>
          <w:rFonts w:ascii="Tahoma" w:eastAsia="Tahoma" w:hAnsi="Tahoma" w:cs="Tahoma"/>
          <w:sz w:val="22"/>
          <w:szCs w:val="22"/>
        </w:rPr>
      </w:pPr>
    </w:p>
    <w:p w14:paraId="2DE5A061" w14:textId="77777777" w:rsidR="006364CB" w:rsidRDefault="0075619D" w:rsidP="006364CB">
      <w:pPr>
        <w:rPr>
          <w:rFonts w:ascii="Tahoma" w:eastAsia="Tahoma" w:hAnsi="Tahoma" w:cs="Tahoma"/>
          <w:sz w:val="22"/>
          <w:szCs w:val="22"/>
        </w:rPr>
      </w:pPr>
      <w:r>
        <w:rPr>
          <w:rFonts w:ascii="Tahoma" w:eastAsia="Tahoma" w:hAnsi="Tahoma" w:cs="Tahoma"/>
          <w:sz w:val="22"/>
          <w:szCs w:val="22"/>
        </w:rPr>
        <w:t xml:space="preserve">4.  </w:t>
      </w:r>
      <w:r w:rsidR="006364CB">
        <w:rPr>
          <w:rFonts w:ascii="Tahoma" w:eastAsia="Tahoma" w:hAnsi="Tahoma" w:cs="Tahoma"/>
          <w:sz w:val="22"/>
          <w:szCs w:val="22"/>
        </w:rPr>
        <w:t xml:space="preserve">It was noted that this week, the West Lakeland Township board denied a request by Aggregate Industries </w:t>
      </w:r>
    </w:p>
    <w:p w14:paraId="3320BF8C" w14:textId="77777777" w:rsidR="006364CB" w:rsidRDefault="006364CB" w:rsidP="006364CB">
      <w:pPr>
        <w:rPr>
          <w:rFonts w:ascii="Tahoma" w:eastAsia="Tahoma" w:hAnsi="Tahoma" w:cs="Tahoma"/>
          <w:sz w:val="22"/>
          <w:szCs w:val="22"/>
        </w:rPr>
      </w:pPr>
      <w:r>
        <w:rPr>
          <w:rFonts w:ascii="Tahoma" w:eastAsia="Tahoma" w:hAnsi="Tahoma" w:cs="Tahoma"/>
          <w:sz w:val="22"/>
          <w:szCs w:val="22"/>
        </w:rPr>
        <w:t xml:space="preserve">     to extend hours and days of operation. The Township board also mentioned not wanting to set a </w:t>
      </w:r>
    </w:p>
    <w:p w14:paraId="390E30FA" w14:textId="77777777" w:rsidR="006364CB" w:rsidRDefault="006364CB" w:rsidP="006364CB">
      <w:pPr>
        <w:rPr>
          <w:rFonts w:ascii="Tahoma" w:eastAsia="Tahoma" w:hAnsi="Tahoma" w:cs="Tahoma"/>
          <w:sz w:val="22"/>
          <w:szCs w:val="22"/>
        </w:rPr>
      </w:pPr>
      <w:r>
        <w:rPr>
          <w:rFonts w:ascii="Tahoma" w:eastAsia="Tahoma" w:hAnsi="Tahoma" w:cs="Tahoma"/>
          <w:sz w:val="22"/>
          <w:szCs w:val="22"/>
        </w:rPr>
        <w:t xml:space="preserve">     precedence for further similar variances by other mining operations in the Township. Anyone with   </w:t>
      </w:r>
    </w:p>
    <w:p w14:paraId="452BB7C0" w14:textId="77777777" w:rsidR="006364CB" w:rsidRDefault="006364CB" w:rsidP="006364CB">
      <w:pPr>
        <w:rPr>
          <w:rFonts w:ascii="Tahoma" w:eastAsia="Tahoma" w:hAnsi="Tahoma" w:cs="Tahoma"/>
          <w:sz w:val="22"/>
          <w:szCs w:val="22"/>
        </w:rPr>
      </w:pPr>
      <w:r>
        <w:rPr>
          <w:rFonts w:ascii="Tahoma" w:eastAsia="Tahoma" w:hAnsi="Tahoma" w:cs="Tahoma"/>
          <w:sz w:val="22"/>
          <w:szCs w:val="22"/>
        </w:rPr>
        <w:t xml:space="preserve">     complaints about noise or truck issues from these industries should contact West Lakeland Township, by </w:t>
      </w:r>
    </w:p>
    <w:p w14:paraId="5C036A52" w14:textId="5AFB568D" w:rsidR="0075619D" w:rsidRDefault="006364CB" w:rsidP="006364CB">
      <w:pPr>
        <w:rPr>
          <w:rFonts w:ascii="Tahoma" w:eastAsia="Tahoma" w:hAnsi="Tahoma" w:cs="Tahoma"/>
          <w:sz w:val="22"/>
          <w:szCs w:val="22"/>
        </w:rPr>
      </w:pPr>
      <w:r>
        <w:rPr>
          <w:rFonts w:ascii="Tahoma" w:eastAsia="Tahoma" w:hAnsi="Tahoma" w:cs="Tahoma"/>
          <w:sz w:val="22"/>
          <w:szCs w:val="22"/>
        </w:rPr>
        <w:t xml:space="preserve">     request of the Township Board.</w:t>
      </w:r>
    </w:p>
    <w:p w14:paraId="0A12BE0F" w14:textId="77777777" w:rsidR="0075619D" w:rsidRDefault="0075619D">
      <w:pPr>
        <w:rPr>
          <w:rFonts w:ascii="Tahoma" w:eastAsia="Tahoma" w:hAnsi="Tahoma" w:cs="Tahoma"/>
          <w:sz w:val="22"/>
          <w:szCs w:val="22"/>
        </w:rPr>
      </w:pPr>
    </w:p>
    <w:p w14:paraId="61A23B5E" w14:textId="27CC740B" w:rsidR="006364CB" w:rsidRPr="006364CB" w:rsidRDefault="006364CB" w:rsidP="006364CB">
      <w:pPr>
        <w:pStyle w:val="ListParagraph"/>
        <w:numPr>
          <w:ilvl w:val="0"/>
          <w:numId w:val="2"/>
        </w:numPr>
        <w:rPr>
          <w:rFonts w:ascii="Tahoma" w:eastAsia="Tahoma" w:hAnsi="Tahoma" w:cs="Tahoma"/>
          <w:sz w:val="22"/>
          <w:szCs w:val="22"/>
        </w:rPr>
      </w:pPr>
      <w:r w:rsidRPr="006364CB">
        <w:rPr>
          <w:rFonts w:ascii="Tahoma" w:eastAsia="Tahoma" w:hAnsi="Tahoma" w:cs="Tahoma"/>
          <w:sz w:val="22"/>
          <w:szCs w:val="22"/>
        </w:rPr>
        <w:t xml:space="preserve">The 3M Settlement Proposed Water Supply Plan is another township issue that was discussed. It was </w:t>
      </w:r>
    </w:p>
    <w:p w14:paraId="6349B752" w14:textId="1AA9725D" w:rsidR="0075619D" w:rsidRDefault="006364CB" w:rsidP="006364CB">
      <w:pPr>
        <w:pStyle w:val="ListParagraph"/>
        <w:ind w:left="360"/>
        <w:rPr>
          <w:rFonts w:ascii="Tahoma" w:eastAsia="Tahoma" w:hAnsi="Tahoma" w:cs="Tahoma"/>
          <w:sz w:val="22"/>
          <w:szCs w:val="22"/>
        </w:rPr>
      </w:pPr>
      <w:r w:rsidRPr="006364CB">
        <w:rPr>
          <w:rFonts w:ascii="Tahoma" w:eastAsia="Tahoma" w:hAnsi="Tahoma" w:cs="Tahoma"/>
          <w:sz w:val="22"/>
          <w:szCs w:val="22"/>
        </w:rPr>
        <w:t>advised that neighbors watch the West Lakeland Township website for further meeting notices and information related to this developing issue. The board will also be emailing information about the upcoming West Lakeland Township annual meeting.</w:t>
      </w:r>
    </w:p>
    <w:p w14:paraId="3A8B68F2" w14:textId="21EB8767" w:rsidR="006364CB" w:rsidRDefault="006364CB" w:rsidP="006364CB">
      <w:pPr>
        <w:rPr>
          <w:rFonts w:ascii="Tahoma" w:eastAsia="Tahoma" w:hAnsi="Tahoma" w:cs="Tahoma"/>
          <w:sz w:val="22"/>
          <w:szCs w:val="22"/>
        </w:rPr>
      </w:pPr>
    </w:p>
    <w:p w14:paraId="63B63768" w14:textId="01E24C9C" w:rsidR="006364CB" w:rsidRDefault="006364CB" w:rsidP="006364CB">
      <w:pPr>
        <w:pStyle w:val="ListParagraph"/>
        <w:numPr>
          <w:ilvl w:val="0"/>
          <w:numId w:val="2"/>
        </w:numPr>
        <w:rPr>
          <w:rFonts w:ascii="Tahoma" w:eastAsia="Tahoma" w:hAnsi="Tahoma" w:cs="Tahoma"/>
          <w:sz w:val="22"/>
          <w:szCs w:val="22"/>
        </w:rPr>
      </w:pPr>
      <w:r>
        <w:rPr>
          <w:rFonts w:ascii="Tahoma" w:eastAsia="Tahoma" w:hAnsi="Tahoma" w:cs="Tahoma"/>
          <w:sz w:val="22"/>
          <w:szCs w:val="22"/>
        </w:rPr>
        <w:t xml:space="preserve">The ash trees in West Lakeland Township are all assumed to be infested with the Emerald Ash Borer, unless they have been treated. The township has contracted with a tree company to remove all diseased trees, including stump grinding, at no cost to the homeowner. They are starting with two hundred or so of </w:t>
      </w:r>
      <w:r>
        <w:rPr>
          <w:rFonts w:ascii="Tahoma" w:eastAsia="Tahoma" w:hAnsi="Tahoma" w:cs="Tahoma"/>
          <w:sz w:val="22"/>
          <w:szCs w:val="22"/>
        </w:rPr>
        <w:lastRenderedPageBreak/>
        <w:t>the most structurally compromised trees this year, with the plan to remove all compromised trees within four to five years. One neighbor asked if the Wynstone Board could recommend a tree species for neighbors wishing to replant. The board will consult a tre</w:t>
      </w:r>
      <w:r w:rsidRPr="006364CB">
        <w:rPr>
          <w:rFonts w:ascii="Tahoma" w:eastAsia="Tahoma" w:hAnsi="Tahoma" w:cs="Tahoma"/>
          <w:sz w:val="22"/>
          <w:szCs w:val="22"/>
        </w:rPr>
        <w:t>e specialist from Sav-A-Tree this spring and provide that tree recommendation to neighbors.</w:t>
      </w:r>
    </w:p>
    <w:p w14:paraId="61A1B8FD" w14:textId="77777777" w:rsidR="00577417" w:rsidRDefault="00577417" w:rsidP="00577417">
      <w:pPr>
        <w:pStyle w:val="ListParagraph"/>
        <w:ind w:left="360"/>
        <w:rPr>
          <w:rFonts w:ascii="Tahoma" w:eastAsia="Tahoma" w:hAnsi="Tahoma" w:cs="Tahoma"/>
          <w:sz w:val="22"/>
          <w:szCs w:val="22"/>
        </w:rPr>
      </w:pPr>
    </w:p>
    <w:p w14:paraId="46CEAD7C" w14:textId="5DE24041" w:rsidR="00577417" w:rsidRDefault="00577417" w:rsidP="006364CB">
      <w:pPr>
        <w:pStyle w:val="ListParagraph"/>
        <w:numPr>
          <w:ilvl w:val="0"/>
          <w:numId w:val="2"/>
        </w:numPr>
        <w:rPr>
          <w:rFonts w:ascii="Tahoma" w:eastAsia="Tahoma" w:hAnsi="Tahoma" w:cs="Tahoma"/>
          <w:sz w:val="22"/>
          <w:szCs w:val="22"/>
        </w:rPr>
      </w:pPr>
      <w:r>
        <w:rPr>
          <w:rFonts w:ascii="Tahoma" w:eastAsia="Tahoma" w:hAnsi="Tahoma" w:cs="Tahoma"/>
          <w:sz w:val="22"/>
          <w:szCs w:val="22"/>
        </w:rPr>
        <w:t>Another neighbor noted that a streetlight in the neighborhood does not appear to be functioning properly. The board will file a work request with Xcel Energy.</w:t>
      </w:r>
    </w:p>
    <w:p w14:paraId="76224970" w14:textId="358D8B10" w:rsidR="006364CB" w:rsidRPr="006364CB" w:rsidRDefault="006364CB" w:rsidP="006364CB">
      <w:pPr>
        <w:pStyle w:val="ListParagraph"/>
        <w:ind w:left="360"/>
        <w:rPr>
          <w:rFonts w:ascii="Tahoma" w:eastAsia="Tahoma" w:hAnsi="Tahoma" w:cs="Tahoma"/>
          <w:sz w:val="22"/>
          <w:szCs w:val="22"/>
        </w:rPr>
      </w:pPr>
    </w:p>
    <w:p w14:paraId="44D35616" w14:textId="5BFD3652" w:rsidR="006364CB" w:rsidRDefault="006364CB" w:rsidP="006364CB">
      <w:pPr>
        <w:pStyle w:val="ListParagraph"/>
        <w:numPr>
          <w:ilvl w:val="0"/>
          <w:numId w:val="2"/>
        </w:numPr>
        <w:rPr>
          <w:rFonts w:ascii="Tahoma" w:eastAsia="Tahoma" w:hAnsi="Tahoma" w:cs="Tahoma"/>
          <w:sz w:val="22"/>
          <w:szCs w:val="22"/>
        </w:rPr>
      </w:pPr>
      <w:r>
        <w:rPr>
          <w:rFonts w:ascii="Tahoma" w:eastAsia="Tahoma" w:hAnsi="Tahoma" w:cs="Tahoma"/>
          <w:sz w:val="22"/>
          <w:szCs w:val="22"/>
        </w:rPr>
        <w:t>One neighbor asked about the possibility of amending the Wynstone covenants and bylaws to remove the ban on political yard signs. The board will look into this possibility.</w:t>
      </w:r>
    </w:p>
    <w:p w14:paraId="24766008" w14:textId="77777777" w:rsidR="006364CB" w:rsidRPr="006364CB" w:rsidRDefault="006364CB" w:rsidP="006364CB">
      <w:pPr>
        <w:pStyle w:val="ListParagraph"/>
        <w:rPr>
          <w:rFonts w:ascii="Tahoma" w:eastAsia="Tahoma" w:hAnsi="Tahoma" w:cs="Tahoma"/>
          <w:sz w:val="22"/>
          <w:szCs w:val="22"/>
        </w:rPr>
      </w:pPr>
    </w:p>
    <w:p w14:paraId="1C19CA66" w14:textId="11F74A7D" w:rsidR="006364CB" w:rsidRDefault="006364CB" w:rsidP="006364CB">
      <w:pPr>
        <w:pStyle w:val="ListParagraph"/>
        <w:numPr>
          <w:ilvl w:val="0"/>
          <w:numId w:val="2"/>
        </w:numPr>
        <w:rPr>
          <w:rFonts w:ascii="Tahoma" w:eastAsia="Tahoma" w:hAnsi="Tahoma" w:cs="Tahoma"/>
          <w:sz w:val="22"/>
          <w:szCs w:val="22"/>
        </w:rPr>
      </w:pPr>
      <w:r>
        <w:rPr>
          <w:rFonts w:ascii="Tahoma" w:eastAsia="Tahoma" w:hAnsi="Tahoma" w:cs="Tahoma"/>
          <w:sz w:val="22"/>
          <w:szCs w:val="22"/>
        </w:rPr>
        <w:t>Several neighbors noted the increase in noise from Interstate 94. That stretch of road is set to be repaired/restructured in 2023-2024, so the board will see if it is possible to request a noise study to see if it might qualify for a noise reduction barrier.</w:t>
      </w:r>
    </w:p>
    <w:p w14:paraId="0692D9C8" w14:textId="77777777" w:rsidR="006364CB" w:rsidRPr="006364CB" w:rsidRDefault="006364CB" w:rsidP="006364CB">
      <w:pPr>
        <w:pStyle w:val="ListParagraph"/>
        <w:rPr>
          <w:rFonts w:ascii="Tahoma" w:eastAsia="Tahoma" w:hAnsi="Tahoma" w:cs="Tahoma"/>
          <w:sz w:val="22"/>
          <w:szCs w:val="22"/>
        </w:rPr>
      </w:pPr>
    </w:p>
    <w:p w14:paraId="1E0AA78C" w14:textId="3AB6B37A" w:rsidR="0075619D" w:rsidRDefault="006364CB" w:rsidP="0075619D">
      <w:pPr>
        <w:pStyle w:val="ListParagraph"/>
        <w:numPr>
          <w:ilvl w:val="0"/>
          <w:numId w:val="2"/>
        </w:numPr>
        <w:rPr>
          <w:rFonts w:ascii="Tahoma" w:eastAsia="Tahoma" w:hAnsi="Tahoma" w:cs="Tahoma"/>
          <w:sz w:val="22"/>
          <w:szCs w:val="22"/>
        </w:rPr>
      </w:pPr>
      <w:r>
        <w:rPr>
          <w:rFonts w:ascii="Tahoma" w:eastAsia="Tahoma" w:hAnsi="Tahoma" w:cs="Tahoma"/>
          <w:sz w:val="22"/>
          <w:szCs w:val="22"/>
        </w:rPr>
        <w:t>One neighbor noted that helicopters fly low, directly over their house, on a regular basis and it is very disruptive. The board will look into filing a request that the flight plan be shifted slightly.</w:t>
      </w:r>
    </w:p>
    <w:p w14:paraId="1975C4B2" w14:textId="77777777" w:rsidR="006364CB" w:rsidRPr="006364CB" w:rsidRDefault="006364CB" w:rsidP="006364CB">
      <w:pPr>
        <w:pStyle w:val="ListParagraph"/>
        <w:rPr>
          <w:rFonts w:ascii="Tahoma" w:eastAsia="Tahoma" w:hAnsi="Tahoma" w:cs="Tahoma"/>
          <w:sz w:val="22"/>
          <w:szCs w:val="22"/>
        </w:rPr>
      </w:pPr>
    </w:p>
    <w:p w14:paraId="5B2A521D" w14:textId="75B0D7DB" w:rsidR="006364CB" w:rsidRDefault="006364CB" w:rsidP="006364CB">
      <w:pPr>
        <w:pStyle w:val="ListParagraph"/>
        <w:numPr>
          <w:ilvl w:val="0"/>
          <w:numId w:val="2"/>
        </w:numPr>
        <w:rPr>
          <w:rFonts w:ascii="Tahoma" w:eastAsia="Tahoma" w:hAnsi="Tahoma" w:cs="Tahoma"/>
          <w:sz w:val="22"/>
          <w:szCs w:val="22"/>
        </w:rPr>
      </w:pPr>
      <w:r>
        <w:rPr>
          <w:rFonts w:ascii="Tahoma" w:eastAsia="Tahoma" w:hAnsi="Tahoma" w:cs="Tahoma"/>
          <w:sz w:val="22"/>
          <w:szCs w:val="22"/>
        </w:rPr>
        <w:t>Several neighbors discussed the noise on 10</w:t>
      </w:r>
      <w:r w:rsidRPr="006364CB">
        <w:rPr>
          <w:rFonts w:ascii="Tahoma" w:eastAsia="Tahoma" w:hAnsi="Tahoma" w:cs="Tahoma"/>
          <w:sz w:val="22"/>
          <w:szCs w:val="22"/>
          <w:vertAlign w:val="superscript"/>
        </w:rPr>
        <w:t>th</w:t>
      </w:r>
      <w:r>
        <w:rPr>
          <w:rFonts w:ascii="Tahoma" w:eastAsia="Tahoma" w:hAnsi="Tahoma" w:cs="Tahoma"/>
          <w:sz w:val="22"/>
          <w:szCs w:val="22"/>
        </w:rPr>
        <w:t xml:space="preserve"> Street. It is believed that resurfacing the road would significantly improve the noise, but unfortunately the road is not on the township’s plan for repaving anytime soon. Neighbors are encouraged to contact the township to request road resurfacing.</w:t>
      </w:r>
    </w:p>
    <w:p w14:paraId="1C55D59C" w14:textId="77777777" w:rsidR="006364CB" w:rsidRPr="006364CB" w:rsidRDefault="006364CB" w:rsidP="006364CB">
      <w:pPr>
        <w:rPr>
          <w:rFonts w:ascii="Tahoma" w:eastAsia="Tahoma" w:hAnsi="Tahoma" w:cs="Tahoma"/>
          <w:sz w:val="22"/>
          <w:szCs w:val="22"/>
        </w:rPr>
      </w:pPr>
    </w:p>
    <w:p w14:paraId="19CA68C6" w14:textId="1E1EB808" w:rsidR="0075619D" w:rsidRPr="0075619D" w:rsidRDefault="0075619D" w:rsidP="0075619D">
      <w:pPr>
        <w:rPr>
          <w:rFonts w:ascii="Tahoma" w:eastAsia="Tahoma" w:hAnsi="Tahoma" w:cs="Tahoma"/>
          <w:sz w:val="22"/>
          <w:szCs w:val="22"/>
        </w:rPr>
      </w:pPr>
      <w:r>
        <w:rPr>
          <w:rFonts w:ascii="Tahoma" w:eastAsia="Tahoma" w:hAnsi="Tahoma" w:cs="Tahoma"/>
          <w:sz w:val="22"/>
          <w:szCs w:val="22"/>
        </w:rPr>
        <w:t xml:space="preserve">The meeting was adjourned at </w:t>
      </w:r>
      <w:r w:rsidR="006364CB">
        <w:rPr>
          <w:rFonts w:ascii="Tahoma" w:eastAsia="Tahoma" w:hAnsi="Tahoma" w:cs="Tahoma"/>
          <w:sz w:val="22"/>
          <w:szCs w:val="22"/>
        </w:rPr>
        <w:t>8:05</w:t>
      </w:r>
      <w:r>
        <w:rPr>
          <w:rFonts w:ascii="Tahoma" w:eastAsia="Tahoma" w:hAnsi="Tahoma" w:cs="Tahoma"/>
          <w:sz w:val="22"/>
          <w:szCs w:val="22"/>
        </w:rPr>
        <w:t>pm</w:t>
      </w:r>
    </w:p>
    <w:sectPr w:rsidR="0075619D" w:rsidRPr="0075619D" w:rsidSect="0075619D">
      <w:headerReference w:type="default" r:id="rId7"/>
      <w:footerReference w:type="default" r:id="rId8"/>
      <w:pgSz w:w="12240" w:h="15840"/>
      <w:pgMar w:top="720" w:right="720" w:bottom="720" w:left="720" w:header="720" w:footer="86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686B78" w14:textId="77777777" w:rsidR="00565AA3" w:rsidRDefault="00565AA3">
      <w:r>
        <w:separator/>
      </w:r>
    </w:p>
  </w:endnote>
  <w:endnote w:type="continuationSeparator" w:id="0">
    <w:p w14:paraId="0256651F" w14:textId="77777777" w:rsidR="00565AA3" w:rsidRDefault="00565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F28FE5" w14:textId="77777777" w:rsidR="00A61788" w:rsidRDefault="00A617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84898F" w14:textId="77777777" w:rsidR="00565AA3" w:rsidRDefault="00565AA3">
      <w:r>
        <w:separator/>
      </w:r>
    </w:p>
  </w:footnote>
  <w:footnote w:type="continuationSeparator" w:id="0">
    <w:p w14:paraId="0906B468" w14:textId="77777777" w:rsidR="00565AA3" w:rsidRDefault="00565A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9630A1" w14:textId="77777777" w:rsidR="00A61788" w:rsidRDefault="00A6178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7771BE"/>
    <w:multiLevelType w:val="hybridMultilevel"/>
    <w:tmpl w:val="92600206"/>
    <w:styleLink w:val="Numbered"/>
    <w:lvl w:ilvl="0" w:tplc="17D463D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79CF418">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B7A2A44">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AE8DE1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94805D4">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7C86FFC">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6BEC278">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1F29D12">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87C4DC8">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77A013D"/>
    <w:multiLevelType w:val="multilevel"/>
    <w:tmpl w:val="92600206"/>
    <w:numStyleLink w:val="Numbered"/>
  </w:abstractNum>
  <w:abstractNum w:abstractNumId="2" w15:restartNumberingAfterBreak="0">
    <w:nsid w:val="70A52E88"/>
    <w:multiLevelType w:val="hybridMultilevel"/>
    <w:tmpl w:val="52D8964E"/>
    <w:lvl w:ilvl="0" w:tplc="9272BF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1"/>
    <w:lvlOverride w:ilvl="0">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9"/>
  <w:revisionView w:markup="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788"/>
    <w:rsid w:val="001A51B3"/>
    <w:rsid w:val="00252B07"/>
    <w:rsid w:val="002F7184"/>
    <w:rsid w:val="004B48EE"/>
    <w:rsid w:val="00565AA3"/>
    <w:rsid w:val="00577417"/>
    <w:rsid w:val="00604D5D"/>
    <w:rsid w:val="006364CB"/>
    <w:rsid w:val="00656139"/>
    <w:rsid w:val="006D3859"/>
    <w:rsid w:val="00733EE0"/>
    <w:rsid w:val="0075619D"/>
    <w:rsid w:val="007A7A2F"/>
    <w:rsid w:val="009330D8"/>
    <w:rsid w:val="009A54D8"/>
    <w:rsid w:val="009F3AFF"/>
    <w:rsid w:val="00A61788"/>
    <w:rsid w:val="00A6648A"/>
    <w:rsid w:val="00CD51E8"/>
    <w:rsid w:val="00CE2BDC"/>
    <w:rsid w:val="00D544B4"/>
    <w:rsid w:val="00F37F86"/>
    <w:rsid w:val="00FA79D9"/>
    <w:rsid w:val="00FB218D"/>
    <w:rsid w:val="00FC6255"/>
    <w:rsid w:val="00FC70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BDD14"/>
  <w15:docId w15:val="{1279391D-E720-47AC-88C7-32180254F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5619D"/>
    <w:rPr>
      <w:rFonts w:cs="Arial Unicode M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numbering" w:customStyle="1" w:styleId="Numbered">
    <w:name w:val="Numbered"/>
    <w:pPr>
      <w:numPr>
        <w:numId w:val="1"/>
      </w:numPr>
    </w:pPr>
  </w:style>
  <w:style w:type="paragraph" w:styleId="ListParagraph">
    <w:name w:val="List Paragraph"/>
    <w:basedOn w:val="Normal"/>
    <w:uiPriority w:val="34"/>
    <w:qFormat/>
    <w:rsid w:val="00D544B4"/>
    <w:pPr>
      <w:ind w:left="720"/>
      <w:contextualSpacing/>
    </w:pPr>
  </w:style>
  <w:style w:type="character" w:styleId="CommentReference">
    <w:name w:val="annotation reference"/>
    <w:basedOn w:val="DefaultParagraphFont"/>
    <w:uiPriority w:val="99"/>
    <w:semiHidden/>
    <w:unhideWhenUsed/>
    <w:rsid w:val="0075619D"/>
    <w:rPr>
      <w:sz w:val="16"/>
      <w:szCs w:val="16"/>
    </w:rPr>
  </w:style>
  <w:style w:type="paragraph" w:styleId="CommentText">
    <w:name w:val="annotation text"/>
    <w:basedOn w:val="Normal"/>
    <w:link w:val="CommentTextChar"/>
    <w:uiPriority w:val="99"/>
    <w:semiHidden/>
    <w:unhideWhenUsed/>
    <w:rsid w:val="0075619D"/>
    <w:rPr>
      <w:sz w:val="20"/>
      <w:szCs w:val="20"/>
    </w:rPr>
  </w:style>
  <w:style w:type="character" w:customStyle="1" w:styleId="CommentTextChar">
    <w:name w:val="Comment Text Char"/>
    <w:basedOn w:val="DefaultParagraphFont"/>
    <w:link w:val="CommentText"/>
    <w:uiPriority w:val="99"/>
    <w:semiHidden/>
    <w:rsid w:val="0075619D"/>
    <w:rPr>
      <w:rFonts w:cs="Arial Unicode MS"/>
      <w:color w:val="000000"/>
    </w:rPr>
  </w:style>
  <w:style w:type="paragraph" w:styleId="CommentSubject">
    <w:name w:val="annotation subject"/>
    <w:basedOn w:val="CommentText"/>
    <w:next w:val="CommentText"/>
    <w:link w:val="CommentSubjectChar"/>
    <w:uiPriority w:val="99"/>
    <w:semiHidden/>
    <w:unhideWhenUsed/>
    <w:rsid w:val="0075619D"/>
    <w:rPr>
      <w:b/>
      <w:bCs/>
    </w:rPr>
  </w:style>
  <w:style w:type="character" w:customStyle="1" w:styleId="CommentSubjectChar">
    <w:name w:val="Comment Subject Char"/>
    <w:basedOn w:val="CommentTextChar"/>
    <w:link w:val="CommentSubject"/>
    <w:uiPriority w:val="99"/>
    <w:semiHidden/>
    <w:rsid w:val="0075619D"/>
    <w:rPr>
      <w:rFonts w:cs="Arial Unicode MS"/>
      <w:b/>
      <w:bCs/>
      <w:color w:val="000000"/>
    </w:rPr>
  </w:style>
  <w:style w:type="paragraph" w:styleId="BalloonText">
    <w:name w:val="Balloon Text"/>
    <w:basedOn w:val="Normal"/>
    <w:link w:val="BalloonTextChar"/>
    <w:uiPriority w:val="99"/>
    <w:semiHidden/>
    <w:unhideWhenUsed/>
    <w:rsid w:val="0075619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619D"/>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2</Pages>
  <Words>689</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Polly</dc:creator>
  <cp:lastModifiedBy>Polly Logan</cp:lastModifiedBy>
  <cp:revision>3</cp:revision>
  <cp:lastPrinted>2021-03-04T04:17:00Z</cp:lastPrinted>
  <dcterms:created xsi:type="dcterms:W3CDTF">2021-03-04T04:17:00Z</dcterms:created>
  <dcterms:modified xsi:type="dcterms:W3CDTF">2021-03-04T04:20:00Z</dcterms:modified>
</cp:coreProperties>
</file>