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B05384" w14:textId="77777777" w:rsidR="000C25C2" w:rsidRDefault="000C25C2" w:rsidP="000C25C2">
      <w:pPr>
        <w:jc w:val="center"/>
        <w:rPr>
          <w:rFonts w:ascii="Tahoma" w:eastAsia="Tahoma" w:hAnsi="Tahoma" w:cs="Tahoma"/>
          <w:b/>
          <w:bCs/>
          <w:sz w:val="28"/>
          <w:szCs w:val="28"/>
        </w:rPr>
      </w:pPr>
      <w:proofErr w:type="spellStart"/>
      <w:r>
        <w:rPr>
          <w:rFonts w:ascii="Tahoma" w:hAnsi="Tahoma"/>
          <w:b/>
          <w:bCs/>
          <w:sz w:val="28"/>
          <w:szCs w:val="28"/>
        </w:rPr>
        <w:t>Wynstone</w:t>
      </w:r>
      <w:proofErr w:type="spellEnd"/>
      <w:r>
        <w:rPr>
          <w:rFonts w:ascii="Tahoma" w:hAnsi="Tahoma"/>
          <w:b/>
          <w:bCs/>
          <w:sz w:val="28"/>
          <w:szCs w:val="28"/>
        </w:rPr>
        <w:t xml:space="preserve"> </w:t>
      </w:r>
      <w:r w:rsidR="00010C1C">
        <w:rPr>
          <w:rFonts w:ascii="Tahoma" w:hAnsi="Tahoma"/>
          <w:b/>
          <w:bCs/>
          <w:sz w:val="28"/>
          <w:szCs w:val="28"/>
        </w:rPr>
        <w:t xml:space="preserve">Board </w:t>
      </w:r>
      <w:r>
        <w:rPr>
          <w:rFonts w:ascii="Tahoma" w:hAnsi="Tahoma"/>
          <w:b/>
          <w:bCs/>
          <w:sz w:val="28"/>
          <w:szCs w:val="28"/>
        </w:rPr>
        <w:t>Meeting Minutes</w:t>
      </w:r>
    </w:p>
    <w:p w14:paraId="0080C2E1" w14:textId="572D6779" w:rsidR="000C25C2" w:rsidRDefault="00BA4C5C" w:rsidP="000C25C2">
      <w:pPr>
        <w:jc w:val="center"/>
      </w:pPr>
      <w:r>
        <w:rPr>
          <w:rFonts w:ascii="Tahoma" w:hAnsi="Tahoma"/>
          <w:b/>
          <w:bCs/>
          <w:sz w:val="28"/>
          <w:szCs w:val="28"/>
        </w:rPr>
        <w:t>January 10, 201</w:t>
      </w:r>
      <w:r w:rsidR="00B71D57">
        <w:rPr>
          <w:rFonts w:ascii="Tahoma" w:hAnsi="Tahoma"/>
          <w:b/>
          <w:bCs/>
          <w:sz w:val="28"/>
          <w:szCs w:val="28"/>
        </w:rPr>
        <w:t>9</w:t>
      </w:r>
      <w:bookmarkStart w:id="0" w:name="_GoBack"/>
      <w:bookmarkEnd w:id="0"/>
      <w:r w:rsidR="000C25C2">
        <w:rPr>
          <w:rFonts w:ascii="Tahoma" w:eastAsia="Tahoma" w:hAnsi="Tahoma" w:cs="Tahoma"/>
          <w:b/>
          <w:bCs/>
          <w:sz w:val="28"/>
          <w:szCs w:val="28"/>
        </w:rPr>
        <w:tab/>
      </w:r>
      <w:r>
        <w:rPr>
          <w:rFonts w:ascii="Tahoma" w:hAnsi="Tahoma"/>
          <w:b/>
          <w:bCs/>
          <w:sz w:val="28"/>
          <w:szCs w:val="28"/>
        </w:rPr>
        <w:t>7:</w:t>
      </w:r>
      <w:r w:rsidR="00B71D57">
        <w:rPr>
          <w:rFonts w:ascii="Tahoma" w:hAnsi="Tahoma"/>
          <w:b/>
          <w:bCs/>
          <w:sz w:val="28"/>
          <w:szCs w:val="28"/>
        </w:rPr>
        <w:t>30</w:t>
      </w:r>
      <w:r w:rsidR="000C25C2">
        <w:rPr>
          <w:rFonts w:ascii="Tahoma" w:hAnsi="Tahoma"/>
          <w:b/>
          <w:bCs/>
          <w:sz w:val="28"/>
          <w:szCs w:val="28"/>
        </w:rPr>
        <w:t>pm</w:t>
      </w:r>
    </w:p>
    <w:p w14:paraId="66C0CFA2" w14:textId="77777777" w:rsidR="000C25C2" w:rsidRDefault="000C25C2" w:rsidP="000C25C2">
      <w:pPr>
        <w:rPr>
          <w:rFonts w:ascii="Tahoma" w:eastAsia="Tahoma" w:hAnsi="Tahoma" w:cs="Tahoma"/>
          <w:sz w:val="28"/>
          <w:szCs w:val="28"/>
        </w:rPr>
      </w:pPr>
    </w:p>
    <w:p w14:paraId="0DEA65E7" w14:textId="77777777" w:rsidR="00010C1C" w:rsidRPr="008444C6" w:rsidRDefault="000C25C2" w:rsidP="000C25C2">
      <w:pPr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b/>
          <w:sz w:val="20"/>
          <w:szCs w:val="20"/>
        </w:rPr>
        <w:t>Attendees:</w:t>
      </w:r>
      <w:r w:rsidRPr="008444C6">
        <w:rPr>
          <w:rFonts w:ascii="Tahoma" w:hAnsi="Tahoma"/>
          <w:sz w:val="20"/>
          <w:szCs w:val="20"/>
        </w:rPr>
        <w:t xml:space="preserve"> </w:t>
      </w:r>
      <w:r w:rsidR="008444C6">
        <w:rPr>
          <w:rFonts w:ascii="Tahoma" w:hAnsi="Tahoma"/>
          <w:sz w:val="20"/>
          <w:szCs w:val="20"/>
        </w:rPr>
        <w:t xml:space="preserve"> </w:t>
      </w:r>
      <w:r w:rsidR="00010C1C" w:rsidRPr="008444C6">
        <w:rPr>
          <w:rFonts w:ascii="Tahoma" w:hAnsi="Tahoma"/>
          <w:sz w:val="20"/>
          <w:szCs w:val="20"/>
        </w:rPr>
        <w:t>Polly Logan, President</w:t>
      </w:r>
    </w:p>
    <w:p w14:paraId="74540B02" w14:textId="77777777" w:rsidR="00010C1C" w:rsidRDefault="00010C1C" w:rsidP="00010C1C">
      <w:pPr>
        <w:ind w:firstLine="720"/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sz w:val="20"/>
          <w:szCs w:val="20"/>
        </w:rPr>
        <w:t xml:space="preserve">        </w:t>
      </w:r>
      <w:r w:rsidR="000C25C2" w:rsidRPr="008444C6">
        <w:rPr>
          <w:rFonts w:ascii="Tahoma" w:hAnsi="Tahoma"/>
          <w:sz w:val="20"/>
          <w:szCs w:val="20"/>
        </w:rPr>
        <w:t xml:space="preserve">Karen Anderson, </w:t>
      </w:r>
      <w:r w:rsidRPr="008444C6">
        <w:rPr>
          <w:rFonts w:ascii="Tahoma" w:hAnsi="Tahoma"/>
          <w:sz w:val="20"/>
          <w:szCs w:val="20"/>
        </w:rPr>
        <w:t>Vice-President</w:t>
      </w:r>
    </w:p>
    <w:p w14:paraId="57373F7D" w14:textId="77777777" w:rsidR="00BA4C5C" w:rsidRPr="008444C6" w:rsidRDefault="00BA4C5C" w:rsidP="00010C1C">
      <w:pPr>
        <w:ind w:firstLine="720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        Jennifer Weiss, Secretary</w:t>
      </w:r>
    </w:p>
    <w:p w14:paraId="7D8B90AC" w14:textId="77777777" w:rsidR="000C25C2" w:rsidRPr="00BA4C5C" w:rsidRDefault="00010C1C" w:rsidP="00BA4C5C">
      <w:pPr>
        <w:ind w:firstLine="720"/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sz w:val="20"/>
          <w:szCs w:val="20"/>
        </w:rPr>
        <w:t xml:space="preserve">        </w:t>
      </w:r>
      <w:r w:rsidR="000C25C2" w:rsidRPr="008444C6">
        <w:rPr>
          <w:rFonts w:ascii="Tahoma" w:hAnsi="Tahoma"/>
          <w:sz w:val="20"/>
          <w:szCs w:val="20"/>
        </w:rPr>
        <w:t xml:space="preserve">Christian Hansen, </w:t>
      </w:r>
      <w:r w:rsidR="00BA4C5C">
        <w:rPr>
          <w:rFonts w:ascii="Tahoma" w:hAnsi="Tahoma"/>
          <w:sz w:val="20"/>
          <w:szCs w:val="20"/>
        </w:rPr>
        <w:t>Treasurer</w:t>
      </w:r>
    </w:p>
    <w:p w14:paraId="6E3A16C2" w14:textId="77777777" w:rsidR="000C25C2" w:rsidRPr="008444C6" w:rsidRDefault="000C25C2" w:rsidP="000C25C2">
      <w:pPr>
        <w:rPr>
          <w:rFonts w:ascii="Tahoma" w:eastAsia="Tahoma" w:hAnsi="Tahoma" w:cs="Tahoma"/>
          <w:sz w:val="20"/>
          <w:szCs w:val="20"/>
        </w:rPr>
      </w:pPr>
    </w:p>
    <w:p w14:paraId="45880F7B" w14:textId="77777777" w:rsidR="000C25C2" w:rsidRPr="008444C6" w:rsidRDefault="000C25C2" w:rsidP="000C25C2">
      <w:pPr>
        <w:rPr>
          <w:rFonts w:ascii="Tahoma" w:eastAsia="Tahoma" w:hAnsi="Tahoma" w:cs="Tahoma"/>
          <w:sz w:val="20"/>
          <w:szCs w:val="20"/>
        </w:rPr>
      </w:pPr>
      <w:r w:rsidRPr="008444C6">
        <w:rPr>
          <w:rFonts w:ascii="Tahoma" w:hAnsi="Tahoma"/>
          <w:b/>
          <w:bCs/>
          <w:sz w:val="20"/>
          <w:szCs w:val="20"/>
        </w:rPr>
        <w:t>Purpose of the meeting</w:t>
      </w:r>
      <w:r w:rsidR="00A50182" w:rsidRPr="008444C6">
        <w:rPr>
          <w:rFonts w:ascii="Tahoma" w:hAnsi="Tahoma"/>
          <w:sz w:val="20"/>
          <w:szCs w:val="20"/>
        </w:rPr>
        <w:t>: T</w:t>
      </w:r>
      <w:r w:rsidRPr="008444C6">
        <w:rPr>
          <w:rFonts w:ascii="Tahoma" w:hAnsi="Tahoma"/>
          <w:sz w:val="20"/>
          <w:szCs w:val="20"/>
        </w:rPr>
        <w:t xml:space="preserve">o discuss the </w:t>
      </w:r>
      <w:r w:rsidR="00A50182" w:rsidRPr="008444C6">
        <w:rPr>
          <w:rFonts w:ascii="Tahoma" w:hAnsi="Tahoma"/>
          <w:sz w:val="20"/>
          <w:szCs w:val="20"/>
        </w:rPr>
        <w:t>upcoming b</w:t>
      </w:r>
      <w:r w:rsidR="00BA4C5C">
        <w:rPr>
          <w:rFonts w:ascii="Tahoma" w:hAnsi="Tahoma"/>
          <w:sz w:val="20"/>
          <w:szCs w:val="20"/>
        </w:rPr>
        <w:t>oard elections, annual dues collection, and budget.</w:t>
      </w:r>
    </w:p>
    <w:p w14:paraId="0FC6B708" w14:textId="77777777" w:rsidR="000C25C2" w:rsidRPr="008444C6" w:rsidRDefault="000C25C2" w:rsidP="000C25C2">
      <w:pPr>
        <w:rPr>
          <w:rFonts w:ascii="Tahoma" w:eastAsia="Tahoma" w:hAnsi="Tahoma" w:cs="Tahoma"/>
          <w:color w:val="444444"/>
          <w:sz w:val="20"/>
          <w:szCs w:val="20"/>
        </w:rPr>
      </w:pPr>
    </w:p>
    <w:p w14:paraId="55685D1C" w14:textId="77777777" w:rsidR="00267117" w:rsidRPr="008444C6" w:rsidRDefault="000C25C2" w:rsidP="00267117">
      <w:p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b/>
          <w:bCs/>
          <w:color w:val="444444"/>
          <w:sz w:val="20"/>
          <w:szCs w:val="20"/>
        </w:rPr>
        <w:t>Agenda</w:t>
      </w:r>
      <w:r w:rsidRPr="008444C6">
        <w:rPr>
          <w:rFonts w:ascii="Tahoma" w:hAnsi="Tahoma"/>
          <w:color w:val="444444"/>
          <w:sz w:val="20"/>
          <w:szCs w:val="20"/>
        </w:rPr>
        <w:t>:</w:t>
      </w:r>
    </w:p>
    <w:p w14:paraId="1FC8E5A6" w14:textId="77777777" w:rsidR="00010C1C" w:rsidRPr="008444C6" w:rsidRDefault="00DA39CF" w:rsidP="000C25C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>
        <w:rPr>
          <w:rFonts w:ascii="Tahoma" w:eastAsia="Tahoma" w:hAnsi="Tahoma" w:cs="Tahoma"/>
          <w:color w:val="444444"/>
          <w:sz w:val="20"/>
          <w:szCs w:val="20"/>
        </w:rPr>
        <w:t xml:space="preserve">Review budget and </w:t>
      </w:r>
      <w:r w:rsidR="00BA4C5C">
        <w:rPr>
          <w:rFonts w:ascii="Tahoma" w:eastAsia="Tahoma" w:hAnsi="Tahoma" w:cs="Tahoma"/>
          <w:color w:val="444444"/>
          <w:sz w:val="20"/>
          <w:szCs w:val="20"/>
        </w:rPr>
        <w:t xml:space="preserve">set </w:t>
      </w:r>
      <w:r w:rsidR="00010C1C" w:rsidRPr="008444C6">
        <w:rPr>
          <w:rFonts w:ascii="Tahoma" w:eastAsia="Tahoma" w:hAnsi="Tahoma" w:cs="Tahoma"/>
          <w:color w:val="444444"/>
          <w:sz w:val="20"/>
          <w:szCs w:val="20"/>
        </w:rPr>
        <w:t>dues amount</w:t>
      </w:r>
    </w:p>
    <w:p w14:paraId="791EC90C" w14:textId="77777777" w:rsidR="00010C1C" w:rsidRPr="008444C6" w:rsidRDefault="00010C1C" w:rsidP="000C25C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color w:val="444444"/>
          <w:sz w:val="20"/>
          <w:szCs w:val="20"/>
        </w:rPr>
        <w:t>Discuss and edit letter regarding annual dues and</w:t>
      </w:r>
      <w:r w:rsidR="00BA4C5C">
        <w:rPr>
          <w:rFonts w:ascii="Tahoma" w:hAnsi="Tahoma"/>
          <w:color w:val="444444"/>
          <w:sz w:val="20"/>
          <w:szCs w:val="20"/>
        </w:rPr>
        <w:t xml:space="preserve"> upcoming</w:t>
      </w:r>
      <w:r w:rsidRPr="008444C6">
        <w:rPr>
          <w:rFonts w:ascii="Tahoma" w:hAnsi="Tahoma"/>
          <w:color w:val="444444"/>
          <w:sz w:val="20"/>
          <w:szCs w:val="20"/>
        </w:rPr>
        <w:t xml:space="preserve"> board elections</w:t>
      </w:r>
    </w:p>
    <w:p w14:paraId="0A5C0EF0" w14:textId="014D0E9E" w:rsidR="00BA4C5C" w:rsidRPr="00353D74" w:rsidRDefault="00010C1C" w:rsidP="00353D74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color w:val="444444"/>
          <w:sz w:val="20"/>
          <w:szCs w:val="20"/>
        </w:rPr>
        <w:t>Set date for annual neighborhood meeting/elections</w:t>
      </w:r>
    </w:p>
    <w:p w14:paraId="08B5CC0E" w14:textId="77777777" w:rsidR="00010C1C" w:rsidRPr="008444C6" w:rsidRDefault="00010C1C" w:rsidP="00010C1C">
      <w:pPr>
        <w:rPr>
          <w:rFonts w:ascii="Tahoma" w:hAnsi="Tahoma"/>
          <w:color w:val="444444"/>
          <w:sz w:val="20"/>
          <w:szCs w:val="20"/>
        </w:rPr>
      </w:pPr>
    </w:p>
    <w:p w14:paraId="4161F7C6" w14:textId="77777777" w:rsidR="000C25C2" w:rsidRPr="008444C6" w:rsidRDefault="000C25C2" w:rsidP="00010C1C">
      <w:p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b/>
          <w:bCs/>
          <w:color w:val="444444"/>
          <w:sz w:val="20"/>
          <w:szCs w:val="20"/>
        </w:rPr>
        <w:t>Agenda Items</w:t>
      </w:r>
      <w:r w:rsidRPr="008444C6">
        <w:rPr>
          <w:rFonts w:ascii="Tahoma" w:hAnsi="Tahoma"/>
          <w:color w:val="444444"/>
          <w:sz w:val="20"/>
          <w:szCs w:val="20"/>
        </w:rPr>
        <w:t xml:space="preserve">: </w:t>
      </w:r>
    </w:p>
    <w:p w14:paraId="6264480A" w14:textId="5AAE5C9D" w:rsidR="00353D74" w:rsidRDefault="00BA4C5C" w:rsidP="00353D74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1.  The budget was discussed.  </w:t>
      </w:r>
      <w:r w:rsidR="00353D74">
        <w:rPr>
          <w:rFonts w:ascii="Tahoma" w:hAnsi="Tahoma"/>
          <w:color w:val="434343"/>
          <w:sz w:val="20"/>
          <w:szCs w:val="20"/>
        </w:rPr>
        <w:t>To plan for</w:t>
      </w:r>
      <w:r>
        <w:rPr>
          <w:rFonts w:ascii="Tahoma" w:hAnsi="Tahoma"/>
          <w:color w:val="434343"/>
          <w:sz w:val="20"/>
          <w:szCs w:val="20"/>
        </w:rPr>
        <w:t xml:space="preserve"> </w:t>
      </w:r>
      <w:r w:rsidR="00353D74">
        <w:rPr>
          <w:rFonts w:ascii="Tahoma" w:hAnsi="Tahoma"/>
          <w:color w:val="434343"/>
          <w:sz w:val="20"/>
          <w:szCs w:val="20"/>
        </w:rPr>
        <w:t xml:space="preserve">eventual </w:t>
      </w:r>
      <w:r>
        <w:rPr>
          <w:rFonts w:ascii="Tahoma" w:hAnsi="Tahoma"/>
          <w:color w:val="434343"/>
          <w:sz w:val="20"/>
          <w:szCs w:val="20"/>
        </w:rPr>
        <w:t xml:space="preserve">future expenses that </w:t>
      </w:r>
      <w:r w:rsidR="004C197D">
        <w:rPr>
          <w:rFonts w:ascii="Tahoma" w:hAnsi="Tahoma"/>
          <w:color w:val="434343"/>
          <w:sz w:val="20"/>
          <w:szCs w:val="20"/>
        </w:rPr>
        <w:t>will be occurring</w:t>
      </w:r>
      <w:r w:rsidR="00353D74">
        <w:rPr>
          <w:rFonts w:ascii="Tahoma" w:hAnsi="Tahoma"/>
          <w:color w:val="434343"/>
          <w:sz w:val="20"/>
          <w:szCs w:val="20"/>
        </w:rPr>
        <w:t>,</w:t>
      </w:r>
      <w:r w:rsidR="004C197D">
        <w:rPr>
          <w:rFonts w:ascii="Tahoma" w:hAnsi="Tahoma"/>
          <w:color w:val="434343"/>
          <w:sz w:val="20"/>
          <w:szCs w:val="20"/>
        </w:rPr>
        <w:t xml:space="preserve"> </w:t>
      </w:r>
      <w:r>
        <w:rPr>
          <w:rFonts w:ascii="Tahoma" w:hAnsi="Tahoma"/>
          <w:color w:val="434343"/>
          <w:sz w:val="20"/>
          <w:szCs w:val="20"/>
        </w:rPr>
        <w:t xml:space="preserve">such as the </w:t>
      </w:r>
    </w:p>
    <w:p w14:paraId="39AC6DBE" w14:textId="572BE82B" w:rsidR="00BA4C5C" w:rsidRDefault="00BA4C5C" w:rsidP="00353D74">
      <w:pPr>
        <w:ind w:left="288"/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>replacement of the monument sign</w:t>
      </w:r>
      <w:r w:rsidR="00353D74">
        <w:rPr>
          <w:rFonts w:ascii="Tahoma" w:hAnsi="Tahoma"/>
          <w:color w:val="434343"/>
          <w:sz w:val="20"/>
          <w:szCs w:val="20"/>
        </w:rPr>
        <w:t>;</w:t>
      </w:r>
      <w:r>
        <w:rPr>
          <w:rFonts w:ascii="Tahoma" w:hAnsi="Tahoma"/>
          <w:color w:val="434343"/>
          <w:sz w:val="20"/>
          <w:szCs w:val="20"/>
        </w:rPr>
        <w:t xml:space="preserve"> as well as </w:t>
      </w:r>
      <w:r w:rsidR="00353D74">
        <w:rPr>
          <w:rFonts w:ascii="Tahoma" w:hAnsi="Tahoma"/>
          <w:color w:val="434343"/>
          <w:sz w:val="20"/>
          <w:szCs w:val="20"/>
        </w:rPr>
        <w:t>expenses for this coming year, such as routine landscaping maintenance to common areas; and any</w:t>
      </w:r>
      <w:r>
        <w:rPr>
          <w:rFonts w:ascii="Tahoma" w:hAnsi="Tahoma"/>
          <w:color w:val="434343"/>
          <w:sz w:val="20"/>
          <w:szCs w:val="20"/>
        </w:rPr>
        <w:t xml:space="preserve"> other unexpected expenses, it was </w:t>
      </w:r>
    </w:p>
    <w:p w14:paraId="72ECB110" w14:textId="77777777" w:rsidR="00353D74" w:rsidRDefault="00BA4C5C" w:rsidP="00353D74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decided </w:t>
      </w:r>
      <w:r w:rsidR="00353D74">
        <w:rPr>
          <w:rFonts w:ascii="Tahoma" w:hAnsi="Tahoma"/>
          <w:color w:val="434343"/>
          <w:sz w:val="20"/>
          <w:szCs w:val="20"/>
        </w:rPr>
        <w:t>to maintain dues at</w:t>
      </w:r>
      <w:r>
        <w:rPr>
          <w:rFonts w:ascii="Tahoma" w:hAnsi="Tahoma" w:cs="Tahoma"/>
          <w:color w:val="434343"/>
          <w:sz w:val="20"/>
          <w:szCs w:val="20"/>
        </w:rPr>
        <w:t xml:space="preserve"> two hundred dollars</w:t>
      </w:r>
      <w:r w:rsidR="00353D74">
        <w:rPr>
          <w:rFonts w:ascii="Tahoma" w:hAnsi="Tahoma" w:cs="Tahoma"/>
          <w:color w:val="434343"/>
          <w:sz w:val="20"/>
          <w:szCs w:val="20"/>
        </w:rPr>
        <w:t xml:space="preserve"> per household</w:t>
      </w:r>
      <w:r>
        <w:rPr>
          <w:rFonts w:ascii="Tahoma" w:hAnsi="Tahoma" w:cs="Tahoma"/>
          <w:color w:val="434343"/>
          <w:sz w:val="20"/>
          <w:szCs w:val="20"/>
        </w:rPr>
        <w:t xml:space="preserve">.  As last year, two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hundred dollars will </w:t>
      </w:r>
      <w:r w:rsidR="00353D74">
        <w:rPr>
          <w:rFonts w:ascii="Tahoma" w:hAnsi="Tahoma" w:cs="Tahoma"/>
          <w:color w:val="434343"/>
          <w:sz w:val="20"/>
          <w:szCs w:val="20"/>
        </w:rPr>
        <w:t xml:space="preserve">    </w:t>
      </w:r>
    </w:p>
    <w:p w14:paraId="015FE42C" w14:textId="2C06656E" w:rsidR="00BA4C5C" w:rsidRDefault="00353D74" w:rsidP="00353D74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be allotted</w:t>
      </w:r>
      <w:r w:rsidR="00010C1C" w:rsidRPr="008444C6">
        <w:rPr>
          <w:rFonts w:ascii="Tahoma" w:hAnsi="Tahoma" w:cs="Tahoma"/>
          <w:color w:val="434343"/>
          <w:sz w:val="20"/>
          <w:szCs w:val="20"/>
        </w:rPr>
        <w:t xml:space="preserve"> for mailing expenses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 and annual website maintenance fee</w:t>
      </w:r>
      <w:r w:rsidR="00010C1C" w:rsidRPr="008444C6">
        <w:rPr>
          <w:rFonts w:ascii="Tahoma" w:hAnsi="Tahoma" w:cs="Tahoma"/>
          <w:color w:val="434343"/>
          <w:sz w:val="20"/>
          <w:szCs w:val="20"/>
        </w:rPr>
        <w:t>.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  </w:t>
      </w:r>
    </w:p>
    <w:p w14:paraId="56C11053" w14:textId="1598D879" w:rsidR="00BA4C5C" w:rsidRDefault="00BA4C5C" w:rsidP="00267117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P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ayment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s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>
        <w:rPr>
          <w:rFonts w:ascii="Tahoma" w:hAnsi="Tahoma" w:cs="Tahoma"/>
          <w:color w:val="434343"/>
          <w:sz w:val="20"/>
          <w:szCs w:val="20"/>
        </w:rPr>
        <w:t xml:space="preserve">will be due on February </w:t>
      </w:r>
      <w:r w:rsidR="00353D74">
        <w:rPr>
          <w:rFonts w:ascii="Tahoma" w:hAnsi="Tahoma" w:cs="Tahoma"/>
          <w:color w:val="434343"/>
          <w:sz w:val="20"/>
          <w:szCs w:val="20"/>
        </w:rPr>
        <w:t>25</w:t>
      </w:r>
      <w:r>
        <w:rPr>
          <w:rFonts w:ascii="Tahoma" w:hAnsi="Tahoma" w:cs="Tahoma"/>
          <w:color w:val="434343"/>
          <w:sz w:val="20"/>
          <w:szCs w:val="20"/>
        </w:rPr>
        <w:t>, 201</w:t>
      </w:r>
      <w:r w:rsidR="00353D74">
        <w:rPr>
          <w:rFonts w:ascii="Tahoma" w:hAnsi="Tahoma" w:cs="Tahoma"/>
          <w:color w:val="434343"/>
          <w:sz w:val="20"/>
          <w:szCs w:val="20"/>
        </w:rPr>
        <w:t>9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.  As in previous years, late dues will </w:t>
      </w:r>
      <w:r>
        <w:rPr>
          <w:rFonts w:ascii="Tahoma" w:hAnsi="Tahoma" w:cs="Tahoma"/>
          <w:color w:val="434343"/>
          <w:sz w:val="20"/>
          <w:szCs w:val="20"/>
        </w:rPr>
        <w:t xml:space="preserve">be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assessed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 a $25 </w:t>
      </w:r>
    </w:p>
    <w:p w14:paraId="479C1DAA" w14:textId="77777777" w:rsidR="00BA4C5C" w:rsidRDefault="00BA4C5C" w:rsidP="00267117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service fee. 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As stated in the covenants, the Board may, at their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discretion, publicize information </w:t>
      </w:r>
      <w:r>
        <w:rPr>
          <w:rFonts w:ascii="Tahoma" w:hAnsi="Tahoma" w:cs="Tahoma"/>
          <w:color w:val="434343"/>
          <w:sz w:val="20"/>
          <w:szCs w:val="20"/>
        </w:rPr>
        <w:t xml:space="preserve">               </w:t>
      </w:r>
    </w:p>
    <w:p w14:paraId="4B2ADC12" w14:textId="77777777" w:rsidR="00BA4C5C" w:rsidRDefault="00BA4C5C" w:rsidP="00267117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regarding nonpayment or file a lien against their property of nonpaying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>
        <w:rPr>
          <w:rFonts w:ascii="Tahoma" w:hAnsi="Tahoma" w:cs="Tahoma"/>
          <w:color w:val="434343"/>
          <w:sz w:val="20"/>
          <w:szCs w:val="20"/>
        </w:rPr>
        <w:t xml:space="preserve">association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member</w:t>
      </w:r>
      <w:r w:rsidR="00DA39CF">
        <w:rPr>
          <w:rFonts w:ascii="Tahoma" w:hAnsi="Tahoma" w:cs="Tahoma"/>
          <w:color w:val="434343"/>
          <w:sz w:val="20"/>
          <w:szCs w:val="20"/>
        </w:rPr>
        <w:t>s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.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  This </w:t>
      </w:r>
    </w:p>
    <w:p w14:paraId="46498C29" w14:textId="77777777" w:rsidR="00267117" w:rsidRPr="00BA4C5C" w:rsidRDefault="00BA4C5C" w:rsidP="00267117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will be stated in the 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annual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letter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 that will be mailed to all households.</w:t>
      </w:r>
    </w:p>
    <w:p w14:paraId="0E92D0C5" w14:textId="77777777" w:rsidR="00BA4C5C" w:rsidRDefault="00010C1C" w:rsidP="004B672C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 w:rsidRPr="008444C6">
        <w:rPr>
          <w:rFonts w:ascii="Tahoma" w:hAnsi="Tahoma" w:cs="Tahoma"/>
          <w:color w:val="434343"/>
          <w:sz w:val="20"/>
          <w:szCs w:val="20"/>
        </w:rPr>
        <w:t xml:space="preserve">2. 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The 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draft of the annual letter to </w:t>
      </w:r>
      <w:proofErr w:type="spellStart"/>
      <w:r w:rsidR="00D131DA">
        <w:rPr>
          <w:rFonts w:ascii="Tahoma" w:hAnsi="Tahoma" w:cs="Tahoma"/>
          <w:color w:val="434343"/>
          <w:sz w:val="20"/>
          <w:szCs w:val="20"/>
        </w:rPr>
        <w:t>Wynstone</w:t>
      </w:r>
      <w:proofErr w:type="spellEnd"/>
      <w:r w:rsidR="00D131DA">
        <w:rPr>
          <w:rFonts w:ascii="Tahoma" w:hAnsi="Tahoma" w:cs="Tahoma"/>
          <w:color w:val="434343"/>
          <w:sz w:val="20"/>
          <w:szCs w:val="20"/>
        </w:rPr>
        <w:t xml:space="preserve"> homeowners was presented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, to be finalized by the </w:t>
      </w:r>
    </w:p>
    <w:p w14:paraId="315FE12C" w14:textId="38F54F7B" w:rsidR="00BA4C5C" w:rsidRDefault="00BA4C5C" w:rsidP="00A5018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treasurer</w:t>
      </w:r>
      <w:r w:rsidR="004C197D">
        <w:rPr>
          <w:rFonts w:ascii="Tahoma" w:hAnsi="Tahoma" w:cs="Tahoma"/>
          <w:color w:val="434343"/>
          <w:sz w:val="20"/>
          <w:szCs w:val="20"/>
        </w:rPr>
        <w:t>.  Per bylaws, the P</w:t>
      </w:r>
      <w:r>
        <w:rPr>
          <w:rFonts w:ascii="Tahoma" w:hAnsi="Tahoma" w:cs="Tahoma"/>
          <w:color w:val="434343"/>
          <w:sz w:val="20"/>
          <w:szCs w:val="20"/>
        </w:rPr>
        <w:t>resident board position</w:t>
      </w:r>
      <w:r w:rsidR="0072232A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and the three members of the Architectural </w:t>
      </w:r>
    </w:p>
    <w:p w14:paraId="464E1306" w14:textId="77777777" w:rsidR="00BA4C5C" w:rsidRDefault="00BA4C5C" w:rsidP="00A5018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Review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Committee </w:t>
      </w:r>
      <w:r>
        <w:rPr>
          <w:rFonts w:ascii="Tahoma" w:hAnsi="Tahoma" w:cs="Tahoma"/>
          <w:color w:val="434343"/>
          <w:sz w:val="20"/>
          <w:szCs w:val="20"/>
        </w:rPr>
        <w:t xml:space="preserve">will be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up for reelection thi</w:t>
      </w:r>
      <w:r>
        <w:rPr>
          <w:rFonts w:ascii="Tahoma" w:hAnsi="Tahoma" w:cs="Tahoma"/>
          <w:color w:val="434343"/>
          <w:sz w:val="20"/>
          <w:szCs w:val="20"/>
        </w:rPr>
        <w:t xml:space="preserve">s March. 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In the </w:t>
      </w:r>
      <w:r w:rsidR="00D131DA">
        <w:rPr>
          <w:rFonts w:ascii="Tahoma" w:hAnsi="Tahoma" w:cs="Tahoma"/>
          <w:color w:val="434343"/>
          <w:sz w:val="20"/>
          <w:szCs w:val="20"/>
        </w:rPr>
        <w:t>annual letter,</w:t>
      </w:r>
      <w:r w:rsidR="007B0ABE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nominations for anyone </w:t>
      </w:r>
    </w:p>
    <w:p w14:paraId="3C3CB64E" w14:textId="5BE5FA56" w:rsidR="00BA4C5C" w:rsidRDefault="00BA4C5C" w:rsidP="00A5018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353D74">
        <w:rPr>
          <w:rFonts w:ascii="Tahoma" w:hAnsi="Tahoma" w:cs="Tahoma"/>
          <w:color w:val="434343"/>
          <w:sz w:val="20"/>
          <w:szCs w:val="20"/>
        </w:rPr>
        <w:t>e</w:t>
      </w:r>
      <w:r>
        <w:rPr>
          <w:rFonts w:ascii="Tahoma" w:hAnsi="Tahoma" w:cs="Tahoma"/>
          <w:color w:val="434343"/>
          <w:sz w:val="20"/>
          <w:szCs w:val="20"/>
        </w:rPr>
        <w:t xml:space="preserve">lse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desirin</w:t>
      </w:r>
      <w:r>
        <w:rPr>
          <w:rFonts w:ascii="Tahoma" w:hAnsi="Tahoma" w:cs="Tahoma"/>
          <w:color w:val="434343"/>
          <w:sz w:val="20"/>
          <w:szCs w:val="20"/>
        </w:rPr>
        <w:t xml:space="preserve">g to serve on the Board will be 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sought.  </w:t>
      </w:r>
      <w:r>
        <w:rPr>
          <w:rFonts w:ascii="Tahoma" w:hAnsi="Tahoma" w:cs="Tahoma"/>
          <w:color w:val="434343"/>
          <w:sz w:val="20"/>
          <w:szCs w:val="20"/>
        </w:rPr>
        <w:t xml:space="preserve">This letter will also contain the date of the annual </w:t>
      </w:r>
    </w:p>
    <w:p w14:paraId="002AA21C" w14:textId="77777777" w:rsidR="00BA4C5C" w:rsidRDefault="00BA4C5C" w:rsidP="00BA4C5C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meeting and a ballot to be returned on or prior to the date of the meeting.  The annual letter will be </w:t>
      </w:r>
    </w:p>
    <w:p w14:paraId="7E99C27E" w14:textId="66C24523" w:rsidR="00267117" w:rsidRPr="00D131DA" w:rsidRDefault="00BA4C5C" w:rsidP="00BA4C5C">
      <w:pP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mailed around January </w:t>
      </w:r>
      <w:r w:rsidR="00353D74">
        <w:rPr>
          <w:rFonts w:ascii="Tahoma" w:hAnsi="Tahoma" w:cs="Tahoma"/>
          <w:color w:val="434343"/>
          <w:sz w:val="20"/>
          <w:szCs w:val="20"/>
        </w:rPr>
        <w:t>20</w:t>
      </w:r>
      <w:r>
        <w:rPr>
          <w:rFonts w:ascii="Tahoma" w:hAnsi="Tahoma" w:cs="Tahoma"/>
          <w:color w:val="434343"/>
          <w:sz w:val="20"/>
          <w:szCs w:val="20"/>
        </w:rPr>
        <w:t>, 201</w:t>
      </w:r>
      <w:r w:rsidR="00353D74">
        <w:rPr>
          <w:rFonts w:ascii="Tahoma" w:hAnsi="Tahoma" w:cs="Tahoma"/>
          <w:color w:val="434343"/>
          <w:sz w:val="20"/>
          <w:szCs w:val="20"/>
        </w:rPr>
        <w:t>9</w:t>
      </w:r>
      <w:r>
        <w:rPr>
          <w:rFonts w:ascii="Tahoma" w:hAnsi="Tahoma" w:cs="Tahoma"/>
          <w:color w:val="434343"/>
          <w:sz w:val="20"/>
          <w:szCs w:val="20"/>
        </w:rPr>
        <w:t xml:space="preserve">.  </w:t>
      </w:r>
    </w:p>
    <w:p w14:paraId="6BC75010" w14:textId="65C65FDF" w:rsidR="00D131DA" w:rsidRDefault="00A50182" w:rsidP="004B67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3.  It was decided that the date for the annual neighborhood m</w:t>
      </w:r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eeting/election will be March </w:t>
      </w:r>
      <w:r w:rsidR="00353D7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7</w:t>
      </w:r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, 201</w:t>
      </w:r>
      <w:r w:rsidR="00353D7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9</w:t>
      </w:r>
      <w:r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.  </w:t>
      </w:r>
    </w:p>
    <w:p w14:paraId="58575A71" w14:textId="77777777" w:rsidR="00BA4C5C" w:rsidRDefault="00D131DA" w:rsidP="004B67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 The m</w:t>
      </w:r>
      <w:r w:rsidR="00A50182"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eeting 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will likely be held </w:t>
      </w:r>
      <w:r w:rsidR="00BA4C5C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again </w:t>
      </w:r>
      <w:r w:rsidR="00A50182"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at Gorman’s Restaurant, where the previous 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all-neighborhood </w:t>
      </w:r>
    </w:p>
    <w:p w14:paraId="19FB622F" w14:textId="70DA6354" w:rsidR="00BA4C5C" w:rsidRPr="008444C6" w:rsidRDefault="00BA4C5C" w:rsidP="00353D7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    m</w:t>
      </w:r>
      <w:r w:rsidR="00A50182"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eeting</w:t>
      </w:r>
      <w:r w:rsidR="00353D7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s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</w:t>
      </w:r>
      <w:r w:rsidR="00353D7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have been</w:t>
      </w:r>
      <w:r w:rsidR="00D131DA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located.</w:t>
      </w:r>
    </w:p>
    <w:p w14:paraId="5BF25D6B" w14:textId="77777777" w:rsidR="00A50182" w:rsidRPr="008444C6" w:rsidRDefault="00A50182" w:rsidP="00A5018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</w:p>
    <w:p w14:paraId="7BF6C27C" w14:textId="6FABE72D" w:rsidR="00A50182" w:rsidRPr="008444C6" w:rsidRDefault="00A50182" w:rsidP="00A5018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</w:pPr>
      <w:r w:rsidRPr="008444C6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The meeting was adjourned at</w:t>
      </w:r>
      <w:r w:rsidR="00BA4C5C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 xml:space="preserve"> 8:1</w:t>
      </w:r>
      <w:r w:rsidR="00353D74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5</w:t>
      </w:r>
      <w:r w:rsidRPr="008444C6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pm.</w:t>
      </w:r>
    </w:p>
    <w:p w14:paraId="44900F79" w14:textId="77777777" w:rsidR="00010C1C" w:rsidRPr="008444C6" w:rsidRDefault="00010C1C" w:rsidP="000C25C2">
      <w:pPr>
        <w:rPr>
          <w:sz w:val="20"/>
          <w:szCs w:val="20"/>
        </w:rPr>
      </w:pPr>
    </w:p>
    <w:sectPr w:rsidR="00010C1C" w:rsidRPr="008444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771BE"/>
    <w:multiLevelType w:val="hybridMultilevel"/>
    <w:tmpl w:val="92600206"/>
    <w:styleLink w:val="Numbered"/>
    <w:lvl w:ilvl="0" w:tplc="17D463D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9CF418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7A2A4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E8DE1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4805D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C86F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BEC27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1F29D1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7C4DC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77A013D"/>
    <w:multiLevelType w:val="multilevel"/>
    <w:tmpl w:val="92600206"/>
    <w:numStyleLink w:val="Numbered"/>
  </w:abstractNum>
  <w:abstractNum w:abstractNumId="2" w15:restartNumberingAfterBreak="0">
    <w:nsid w:val="70A52E88"/>
    <w:multiLevelType w:val="hybridMultilevel"/>
    <w:tmpl w:val="52D8964E"/>
    <w:lvl w:ilvl="0" w:tplc="9272BF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5C2"/>
    <w:rsid w:val="00010C1C"/>
    <w:rsid w:val="000C25C2"/>
    <w:rsid w:val="00267117"/>
    <w:rsid w:val="00353D74"/>
    <w:rsid w:val="004B672C"/>
    <w:rsid w:val="004C197D"/>
    <w:rsid w:val="005A2DD5"/>
    <w:rsid w:val="0072232A"/>
    <w:rsid w:val="007B0ABE"/>
    <w:rsid w:val="008444C6"/>
    <w:rsid w:val="00A50182"/>
    <w:rsid w:val="00B71D57"/>
    <w:rsid w:val="00BA4C5C"/>
    <w:rsid w:val="00CE0AC2"/>
    <w:rsid w:val="00D131DA"/>
    <w:rsid w:val="00D27C95"/>
    <w:rsid w:val="00DA39CF"/>
    <w:rsid w:val="00F0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BC389"/>
  <w15:chartTrackingRefBased/>
  <w15:docId w15:val="{ADB27EF0-1E3B-4A70-9FA9-6B893C939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0C25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C25C2"/>
    <w:rPr>
      <w:u w:val="single"/>
    </w:rPr>
  </w:style>
  <w:style w:type="numbering" w:customStyle="1" w:styleId="Numbered">
    <w:name w:val="Numbered"/>
    <w:rsid w:val="000C25C2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0C25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74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970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</dc:creator>
  <cp:keywords/>
  <dc:description/>
  <cp:lastModifiedBy>Polly Logan</cp:lastModifiedBy>
  <cp:revision>3</cp:revision>
  <cp:lastPrinted>2019-01-13T04:39:00Z</cp:lastPrinted>
  <dcterms:created xsi:type="dcterms:W3CDTF">2019-01-11T03:35:00Z</dcterms:created>
  <dcterms:modified xsi:type="dcterms:W3CDTF">2019-01-14T17:04:00Z</dcterms:modified>
</cp:coreProperties>
</file>